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C6C56" w14:textId="05A0520A" w:rsidR="005C1B6A" w:rsidRPr="00751D25" w:rsidRDefault="00816223" w:rsidP="005C1B6A">
      <w:pPr>
        <w:pStyle w:val="3GPPHeader"/>
        <w:spacing w:after="60"/>
        <w:rPr>
          <w:sz w:val="32"/>
          <w:szCs w:val="32"/>
          <w:lang w:eastAsia="ja-JP"/>
        </w:rPr>
      </w:pPr>
      <w:r w:rsidRPr="00751D25">
        <w:rPr>
          <w:lang w:eastAsia="ja-JP"/>
        </w:rPr>
        <w:t>3GPP TSG-RAN WG4 Meeting #11</w:t>
      </w:r>
      <w:r w:rsidR="009E226A">
        <w:rPr>
          <w:lang w:eastAsia="ja-JP"/>
        </w:rPr>
        <w:t>7</w:t>
      </w:r>
      <w:r w:rsidR="005C1B6A" w:rsidRPr="00751D25">
        <w:tab/>
      </w:r>
      <w:r w:rsidR="00C21D62" w:rsidRPr="00751D25">
        <w:t>R4-2</w:t>
      </w:r>
      <w:r w:rsidR="002709E2" w:rsidRPr="00751D25">
        <w:t>5</w:t>
      </w:r>
      <w:r w:rsidR="006A7D6D">
        <w:t>21234</w:t>
      </w:r>
    </w:p>
    <w:p w14:paraId="04C4D99E" w14:textId="2AD12F3D" w:rsidR="005C1B6A" w:rsidRPr="00751D25" w:rsidRDefault="009E226A" w:rsidP="005C1B6A">
      <w:pPr>
        <w:pStyle w:val="3GPPHeader"/>
      </w:pPr>
      <w:bookmarkStart w:id="0" w:name="OLE_LINK3"/>
      <w:bookmarkStart w:id="1" w:name="OLE_LINK4"/>
      <w:r>
        <w:rPr>
          <w:lang w:eastAsia="ja-JP"/>
        </w:rPr>
        <w:t>Dallas</w:t>
      </w:r>
      <w:r w:rsidR="005C1B6A" w:rsidRPr="00751D25">
        <w:t xml:space="preserve">, </w:t>
      </w:r>
      <w:r w:rsidR="00522C6A">
        <w:t>USA</w:t>
      </w:r>
      <w:r w:rsidR="003B4DA8" w:rsidRPr="00751D25">
        <w:t>,</w:t>
      </w:r>
      <w:r w:rsidR="005C1B6A" w:rsidRPr="00751D25">
        <w:t xml:space="preserve"> </w:t>
      </w:r>
      <w:r>
        <w:t>17</w:t>
      </w:r>
      <w:r w:rsidR="00DA2914" w:rsidRPr="00751D25">
        <w:rPr>
          <w:lang w:eastAsia="ja-JP"/>
        </w:rPr>
        <w:t xml:space="preserve"> </w:t>
      </w:r>
      <w:r>
        <w:rPr>
          <w:lang w:eastAsia="ja-JP"/>
        </w:rPr>
        <w:t>November</w:t>
      </w:r>
      <w:r w:rsidR="00B6319A" w:rsidRPr="00751D25">
        <w:t xml:space="preserve"> </w:t>
      </w:r>
      <w:r w:rsidR="005C1B6A" w:rsidRPr="00751D25">
        <w:t>–</w:t>
      </w:r>
      <w:r w:rsidR="008319EF" w:rsidRPr="00751D25">
        <w:t xml:space="preserve"> </w:t>
      </w:r>
      <w:r>
        <w:t>21</w:t>
      </w:r>
      <w:r w:rsidR="005C1B6A" w:rsidRPr="00751D25">
        <w:t xml:space="preserve"> </w:t>
      </w:r>
      <w:r>
        <w:rPr>
          <w:lang w:eastAsia="ja-JP"/>
        </w:rPr>
        <w:t>November</w:t>
      </w:r>
      <w:r w:rsidR="005C1B6A" w:rsidRPr="00751D25">
        <w:t xml:space="preserve"> 202</w:t>
      </w:r>
      <w:r w:rsidR="00F040A1" w:rsidRPr="00751D25">
        <w:t>5</w:t>
      </w:r>
    </w:p>
    <w:bookmarkEnd w:id="0"/>
    <w:bookmarkEnd w:id="1"/>
    <w:p w14:paraId="65F55581" w14:textId="77777777" w:rsidR="008A22CF" w:rsidRPr="00751D25" w:rsidRDefault="008A22CF" w:rsidP="008A22CF">
      <w:pPr>
        <w:pStyle w:val="3GPPHeader"/>
      </w:pPr>
    </w:p>
    <w:p w14:paraId="35F14830" w14:textId="080B0650" w:rsidR="00FD0525" w:rsidRPr="00751D25" w:rsidRDefault="00FD0525" w:rsidP="00FD0525">
      <w:pPr>
        <w:pStyle w:val="3GPPHeader"/>
        <w:rPr>
          <w:lang w:eastAsia="ja-JP"/>
        </w:rPr>
      </w:pPr>
      <w:r w:rsidRPr="00751D25">
        <w:t>Agenda Item:</w:t>
      </w:r>
      <w:r w:rsidRPr="00751D25">
        <w:tab/>
      </w:r>
      <w:r w:rsidR="00522C6A">
        <w:t>7</w:t>
      </w:r>
      <w:r w:rsidR="009E226A">
        <w:rPr>
          <w:lang w:eastAsia="ja-JP"/>
        </w:rPr>
        <w:t>.</w:t>
      </w:r>
      <w:r w:rsidR="00522C6A">
        <w:rPr>
          <w:lang w:eastAsia="ja-JP"/>
        </w:rPr>
        <w:t>9</w:t>
      </w:r>
      <w:r w:rsidR="009E226A">
        <w:rPr>
          <w:lang w:eastAsia="ja-JP"/>
        </w:rPr>
        <w:t>.</w:t>
      </w:r>
      <w:r w:rsidR="00522C6A">
        <w:rPr>
          <w:lang w:eastAsia="ja-JP"/>
        </w:rPr>
        <w:t>3</w:t>
      </w:r>
    </w:p>
    <w:p w14:paraId="046B287E" w14:textId="77777777" w:rsidR="00FD0525" w:rsidRPr="00751D25" w:rsidRDefault="00FD0525" w:rsidP="00FD0525">
      <w:pPr>
        <w:pStyle w:val="3GPPHeader"/>
      </w:pPr>
      <w:r w:rsidRPr="00751D25">
        <w:t>Source:</w:t>
      </w:r>
      <w:r w:rsidRPr="00751D25">
        <w:tab/>
        <w:t>Ericsson</w:t>
      </w:r>
    </w:p>
    <w:p w14:paraId="1DFD0F17" w14:textId="22F194C0" w:rsidR="00FD0525" w:rsidRPr="00751D25" w:rsidRDefault="00FD0525" w:rsidP="00FD0525">
      <w:pPr>
        <w:pStyle w:val="3GPPHeader"/>
        <w:ind w:left="1701" w:hanging="1701"/>
      </w:pPr>
      <w:r w:rsidRPr="00751D25">
        <w:t>Title:</w:t>
      </w:r>
      <w:r w:rsidRPr="00751D25">
        <w:tab/>
      </w:r>
      <w:r w:rsidR="006850F2" w:rsidRPr="006850F2">
        <w:t>Discussion on the 2-sided CSI</w:t>
      </w:r>
    </w:p>
    <w:p w14:paraId="7F534EFB" w14:textId="4E5D9248" w:rsidR="00FE6EC2" w:rsidRPr="00751D25" w:rsidRDefault="00FD0525" w:rsidP="003033DB">
      <w:pPr>
        <w:pStyle w:val="3GPPHeader"/>
      </w:pPr>
      <w:r w:rsidRPr="00751D25">
        <w:t>Document for:</w:t>
      </w:r>
      <w:r w:rsidRPr="00751D25">
        <w:tab/>
        <w:t>Discussion</w:t>
      </w:r>
      <w:r w:rsidR="00B01D00" w:rsidRPr="00751D25">
        <w:t xml:space="preserve"> </w:t>
      </w:r>
    </w:p>
    <w:p w14:paraId="31D670EE" w14:textId="19DC7730" w:rsidR="00FA5E46" w:rsidRPr="00751D25" w:rsidRDefault="00A94312" w:rsidP="00B426BE">
      <w:pPr>
        <w:pStyle w:val="Heading1"/>
      </w:pPr>
      <w:bookmarkStart w:id="2" w:name="_Ref212727341"/>
      <w:r w:rsidRPr="00751D25">
        <w:t>Introduction</w:t>
      </w:r>
      <w:bookmarkEnd w:id="2"/>
    </w:p>
    <w:p w14:paraId="1C027BB8" w14:textId="3B0A50B3" w:rsidR="003B1992" w:rsidRDefault="007A6E1B" w:rsidP="009517D6">
      <w:r w:rsidRPr="00751D25">
        <w:t>RAN</w:t>
      </w:r>
      <w:r w:rsidR="0036752D">
        <w:t xml:space="preserve">4#116bis agreed with the way forward on </w:t>
      </w:r>
      <w:r w:rsidR="00E56658" w:rsidRPr="00751D25">
        <w:t xml:space="preserve">AI/ML for NR air interface Phase 2 </w:t>
      </w:r>
      <w:r w:rsidRPr="00751D25">
        <w:fldChar w:fldCharType="begin"/>
      </w:r>
      <w:r w:rsidRPr="00751D25">
        <w:instrText xml:space="preserve"> REF _Ref202440624 \r \h </w:instrText>
      </w:r>
      <w:r w:rsidR="00182662" w:rsidRPr="00751D25">
        <w:instrText xml:space="preserve"> \* MERGEFORMAT </w:instrText>
      </w:r>
      <w:r w:rsidRPr="00751D25">
        <w:fldChar w:fldCharType="separate"/>
      </w:r>
      <w:r w:rsidR="00C944BE">
        <w:t>[1]</w:t>
      </w:r>
      <w:r w:rsidRPr="00751D25">
        <w:fldChar w:fldCharType="end"/>
      </w:r>
      <w:r w:rsidR="0036752D">
        <w:t xml:space="preserve">, where </w:t>
      </w:r>
      <w:r w:rsidR="003B1992">
        <w:t>RAN4 agreed with the following terminologies: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625FF" w14:paraId="0AFD1730" w14:textId="77777777" w:rsidTr="009769F3">
        <w:tc>
          <w:tcPr>
            <w:tcW w:w="9629" w:type="dxa"/>
          </w:tcPr>
          <w:p w14:paraId="6DA57862" w14:textId="77777777" w:rsidR="007625FF" w:rsidRPr="003B5AE9" w:rsidRDefault="007625FF" w:rsidP="007625FF">
            <w:pPr>
              <w:rPr>
                <w:bCs/>
                <w:lang w:eastAsia="zh-CN"/>
              </w:rPr>
            </w:pPr>
            <w:r w:rsidRPr="003B5AE9">
              <w:rPr>
                <w:b/>
                <w:lang w:eastAsia="zh-CN"/>
              </w:rPr>
              <w:t>Fully specified the model</w:t>
            </w:r>
            <w:r w:rsidRPr="003B5AE9">
              <w:rPr>
                <w:bCs/>
                <w:lang w:eastAsia="zh-CN"/>
              </w:rPr>
              <w:t xml:space="preserve"> is defined as a specified structure with parameter in [TS].</w:t>
            </w:r>
          </w:p>
          <w:p w14:paraId="0008402B" w14:textId="77777777" w:rsidR="007625FF" w:rsidRPr="003B5AE9" w:rsidRDefault="007625FF" w:rsidP="007625FF">
            <w:pPr>
              <w:rPr>
                <w:bCs/>
                <w:lang w:eastAsia="zh-CN"/>
              </w:rPr>
            </w:pPr>
            <w:r w:rsidRPr="003B5AE9">
              <w:rPr>
                <w:b/>
                <w:lang w:eastAsia="zh-CN"/>
              </w:rPr>
              <w:t>Reference model</w:t>
            </w:r>
            <w:r w:rsidRPr="003B5AE9">
              <w:rPr>
                <w:bCs/>
                <w:lang w:eastAsia="zh-CN"/>
              </w:rPr>
              <w:t xml:space="preserve"> means UE/NW is not mandated to implement it.</w:t>
            </w:r>
          </w:p>
          <w:p w14:paraId="57925729" w14:textId="2F89CF24" w:rsidR="007625FF" w:rsidRPr="003B5AE9" w:rsidRDefault="007625FF" w:rsidP="007625FF">
            <w:pPr>
              <w:rPr>
                <w:bCs/>
                <w:lang w:eastAsia="zh-CN"/>
              </w:rPr>
            </w:pPr>
            <w:r w:rsidRPr="003B5AE9">
              <w:rPr>
                <w:b/>
                <w:lang w:eastAsia="zh-CN"/>
              </w:rPr>
              <w:t>Test decoder</w:t>
            </w:r>
            <w:r w:rsidRPr="003B5AE9">
              <w:rPr>
                <w:bCs/>
                <w:lang w:eastAsia="zh-CN"/>
              </w:rPr>
              <w:t xml:space="preserve"> means TE vendor needs to implement it for testing </w:t>
            </w:r>
            <w:proofErr w:type="gramStart"/>
            <w:r w:rsidRPr="003B5AE9">
              <w:rPr>
                <w:bCs/>
                <w:lang w:eastAsia="zh-CN"/>
              </w:rPr>
              <w:t>purpose</w:t>
            </w:r>
            <w:proofErr w:type="gramEnd"/>
            <w:r w:rsidR="00BA057A">
              <w:rPr>
                <w:bCs/>
                <w:lang w:eastAsia="zh-CN"/>
              </w:rPr>
              <w:t>.</w:t>
            </w:r>
          </w:p>
          <w:p w14:paraId="242699D0" w14:textId="1FFC219B" w:rsidR="007625FF" w:rsidRPr="003B5AE9" w:rsidRDefault="007625FF" w:rsidP="007625FF">
            <w:pPr>
              <w:rPr>
                <w:bCs/>
                <w:lang w:eastAsia="zh-CN"/>
              </w:rPr>
            </w:pPr>
            <w:r w:rsidRPr="003B5AE9">
              <w:rPr>
                <w:b/>
                <w:lang w:eastAsia="zh-CN"/>
              </w:rPr>
              <w:t>Direct C in RAN1:</w:t>
            </w:r>
            <w:r w:rsidRPr="003B5AE9">
              <w:rPr>
                <w:bCs/>
                <w:lang w:eastAsia="zh-CN"/>
              </w:rPr>
              <w:t xml:space="preserve"> fully specified reference encoder and decoder</w:t>
            </w:r>
            <w:r w:rsidR="00BA057A">
              <w:rPr>
                <w:bCs/>
                <w:lang w:eastAsia="zh-CN"/>
              </w:rPr>
              <w:t>.</w:t>
            </w:r>
          </w:p>
          <w:p w14:paraId="77E78079" w14:textId="77777777" w:rsidR="007625FF" w:rsidRPr="003B5AE9" w:rsidRDefault="007625FF" w:rsidP="007625FF">
            <w:pPr>
              <w:rPr>
                <w:bCs/>
                <w:lang w:eastAsia="zh-CN"/>
              </w:rPr>
            </w:pPr>
            <w:r w:rsidRPr="003B5AE9">
              <w:rPr>
                <w:b/>
                <w:lang w:eastAsia="zh-CN"/>
              </w:rPr>
              <w:t>Option 3 in RAN4:</w:t>
            </w:r>
            <w:r w:rsidRPr="003B5AE9">
              <w:rPr>
                <w:bCs/>
                <w:lang w:eastAsia="zh-CN"/>
              </w:rPr>
              <w:t xml:space="preserve"> fully specified test decoder and the reference encoder is under discussion (it is agreed to have a fully specified reference encoder) </w:t>
            </w:r>
          </w:p>
          <w:p w14:paraId="1836D7AF" w14:textId="6685B81D" w:rsidR="007625FF" w:rsidRPr="007625FF" w:rsidRDefault="007625FF" w:rsidP="009517D6">
            <w:pPr>
              <w:rPr>
                <w:bCs/>
                <w:lang w:eastAsia="zh-CN"/>
              </w:rPr>
            </w:pPr>
            <w:r w:rsidRPr="003B5AE9">
              <w:rPr>
                <w:b/>
                <w:lang w:eastAsia="zh-CN"/>
              </w:rPr>
              <w:t>Direction A 3a-1 in RAN1:</w:t>
            </w:r>
            <w:r w:rsidRPr="003B5AE9">
              <w:rPr>
                <w:bCs/>
                <w:lang w:eastAsia="zh-CN"/>
              </w:rPr>
              <w:t xml:space="preserve"> specify the reference encoder structure. Presumably, NW will send the parameters to the UE.</w:t>
            </w:r>
          </w:p>
        </w:tc>
      </w:tr>
    </w:tbl>
    <w:p w14:paraId="0AE028D7" w14:textId="77777777" w:rsidR="003B1992" w:rsidRDefault="003B1992" w:rsidP="009517D6"/>
    <w:p w14:paraId="48E70064" w14:textId="65DE5336" w:rsidR="0036752D" w:rsidRDefault="003B1992" w:rsidP="009517D6">
      <w:r>
        <w:t xml:space="preserve">The WF also </w:t>
      </w:r>
      <w:r w:rsidR="0036752D">
        <w:t>recommended to discuss the following issues in RAN4#117.</w:t>
      </w:r>
    </w:p>
    <w:p w14:paraId="6813B725" w14:textId="11B10FB8" w:rsidR="006E5C59" w:rsidRDefault="006E5C59" w:rsidP="006E5C59">
      <w:pPr>
        <w:pStyle w:val="ListParagraph"/>
        <w:numPr>
          <w:ilvl w:val="0"/>
          <w:numId w:val="30"/>
        </w:numPr>
      </w:pPr>
      <w:r>
        <w:t>Proposals for assumptions for the dataset including how to cover scalability, channel models, number of samples</w:t>
      </w:r>
    </w:p>
    <w:p w14:paraId="5765F230" w14:textId="40952C32" w:rsidR="006E5C59" w:rsidRDefault="006E5C59" w:rsidP="006E5C59">
      <w:pPr>
        <w:pStyle w:val="ListParagraph"/>
        <w:numPr>
          <w:ilvl w:val="0"/>
          <w:numId w:val="30"/>
        </w:numPr>
      </w:pPr>
      <w:r>
        <w:t>Proposals for how to evaluate the dataset including potential metrics to compare different dataset contributions</w:t>
      </w:r>
    </w:p>
    <w:p w14:paraId="7D08FCEA" w14:textId="1DE940E5" w:rsidR="006E5C59" w:rsidRDefault="006E5C59" w:rsidP="006E5C59">
      <w:pPr>
        <w:pStyle w:val="ListParagraph"/>
        <w:numPr>
          <w:ilvl w:val="0"/>
          <w:numId w:val="30"/>
        </w:numPr>
      </w:pPr>
      <w:r>
        <w:t xml:space="preserve">Proposals on model hyperparameters, considering </w:t>
      </w:r>
      <w:proofErr w:type="gramStart"/>
      <w:r>
        <w:t>in particular complexity</w:t>
      </w:r>
      <w:proofErr w:type="gramEnd"/>
      <w:r>
        <w:t>, considering also quantization size</w:t>
      </w:r>
    </w:p>
    <w:p w14:paraId="5CDBA946" w14:textId="69AE5DD4" w:rsidR="006E5C59" w:rsidRDefault="006E5C59" w:rsidP="006E5C59">
      <w:pPr>
        <w:pStyle w:val="ListParagraph"/>
        <w:numPr>
          <w:ilvl w:val="0"/>
          <w:numId w:val="30"/>
        </w:numPr>
      </w:pPr>
      <w:r>
        <w:t>Proposals and reasoning for scalability solutions</w:t>
      </w:r>
    </w:p>
    <w:p w14:paraId="71F9BD77" w14:textId="35F8F999" w:rsidR="006E5C59" w:rsidRDefault="006E5C59" w:rsidP="006E5C59">
      <w:pPr>
        <w:pStyle w:val="ListParagraph"/>
        <w:numPr>
          <w:ilvl w:val="0"/>
          <w:numId w:val="30"/>
        </w:numPr>
      </w:pPr>
      <w:r>
        <w:t>Proposals and reasoning for training parameters</w:t>
      </w:r>
    </w:p>
    <w:p w14:paraId="14E672AC" w14:textId="39C0DD67" w:rsidR="006E5C59" w:rsidRDefault="006E5C59" w:rsidP="006E5C59">
      <w:pPr>
        <w:pStyle w:val="ListParagraph"/>
        <w:numPr>
          <w:ilvl w:val="0"/>
          <w:numId w:val="30"/>
        </w:numPr>
      </w:pPr>
      <w:r>
        <w:t>Proposals for performance metrics for evaluating the different potential model structures</w:t>
      </w:r>
    </w:p>
    <w:p w14:paraId="291422FB" w14:textId="47594DAC" w:rsidR="0036752D" w:rsidRDefault="006E5C59" w:rsidP="006E5C59">
      <w:pPr>
        <w:pStyle w:val="ListParagraph"/>
        <w:numPr>
          <w:ilvl w:val="0"/>
          <w:numId w:val="30"/>
        </w:numPr>
      </w:pPr>
      <w:r>
        <w:t>Proposals for how to capture the model and the dataset in 3GPP (format, how to store etc.)</w:t>
      </w:r>
    </w:p>
    <w:p w14:paraId="2C5A16F6" w14:textId="77777777" w:rsidR="00BA057A" w:rsidRDefault="00BA057A" w:rsidP="00957203"/>
    <w:p w14:paraId="63F7287F" w14:textId="78D42CCF" w:rsidR="002863EA" w:rsidRDefault="0065589E" w:rsidP="00957203">
      <w:r>
        <w:t>W</w:t>
      </w:r>
      <w:r w:rsidR="007136CB">
        <w:t xml:space="preserve">e </w:t>
      </w:r>
      <w:r>
        <w:t xml:space="preserve">first </w:t>
      </w:r>
      <w:r w:rsidR="007136CB">
        <w:t>not</w:t>
      </w:r>
      <w:r w:rsidR="00DF2B85">
        <w:t>e</w:t>
      </w:r>
      <w:r w:rsidR="007136CB">
        <w:t xml:space="preserve"> that the </w:t>
      </w:r>
      <w:r w:rsidR="00284B07">
        <w:t>agreed terminolo</w:t>
      </w:r>
      <w:r w:rsidR="009212D2">
        <w:t xml:space="preserve">gy </w:t>
      </w:r>
      <w:r w:rsidR="00C4306D">
        <w:t xml:space="preserve">on ‘Direction A 3a-1 in RAN1’ </w:t>
      </w:r>
      <w:r w:rsidR="009212D2">
        <w:t xml:space="preserve">is not </w:t>
      </w:r>
      <w:r w:rsidR="00C4306D">
        <w:t>aligned with</w:t>
      </w:r>
      <w:r w:rsidR="009212D2">
        <w:t xml:space="preserve"> </w:t>
      </w:r>
      <w:proofErr w:type="gramStart"/>
      <w:r w:rsidR="009212D2">
        <w:t>RAN1</w:t>
      </w:r>
      <w:proofErr w:type="gramEnd"/>
      <w:r w:rsidR="009212D2">
        <w:t xml:space="preserve"> </w:t>
      </w:r>
      <w:r w:rsidR="00B12938">
        <w:t>understanding</w:t>
      </w:r>
      <w:r w:rsidR="009212D2">
        <w:t>. In Direction A, option 3a-1,</w:t>
      </w:r>
      <w:r w:rsidR="00B12938">
        <w:t xml:space="preserve"> the NW-</w:t>
      </w:r>
      <w:r w:rsidR="00B12938" w:rsidRPr="00686740">
        <w:rPr>
          <w:b/>
        </w:rPr>
        <w:t>side</w:t>
      </w:r>
      <w:r w:rsidR="00B12938">
        <w:t xml:space="preserve"> will send the parameters to the UE-</w:t>
      </w:r>
      <w:r w:rsidR="00B12938" w:rsidRPr="00686740">
        <w:rPr>
          <w:b/>
        </w:rPr>
        <w:t>side</w:t>
      </w:r>
      <w:r w:rsidR="00B12938" w:rsidRPr="00686740">
        <w:t xml:space="preserve">, </w:t>
      </w:r>
      <w:r w:rsidR="00B12938">
        <w:t>and whether the UE is involved or not, and how, is not</w:t>
      </w:r>
      <w:r w:rsidR="002863EA">
        <w:t xml:space="preserve"> yet</w:t>
      </w:r>
      <w:r w:rsidR="00B12938">
        <w:t xml:space="preserve"> decided.</w:t>
      </w:r>
      <w:r w:rsidR="002863EA">
        <w:t xml:space="preserve"> We</w:t>
      </w:r>
      <w:r w:rsidR="0008441E">
        <w:t xml:space="preserve"> </w:t>
      </w:r>
      <w:proofErr w:type="gramStart"/>
      <w:r w:rsidR="0086226F">
        <w:t>following</w:t>
      </w:r>
      <w:proofErr w:type="gramEnd"/>
      <w:r w:rsidR="0008441E">
        <w:t xml:space="preserve"> excerpt from </w:t>
      </w:r>
      <w:r w:rsidR="00624510">
        <w:t>TR 38.843</w:t>
      </w:r>
      <w:r w:rsidR="00101BC7">
        <w:t>, our highlighting,</w:t>
      </w:r>
      <w:r w:rsidR="0008441E">
        <w:t xml:space="preserve"> illustrates the point</w:t>
      </w:r>
      <w:r w:rsidR="00C760CF">
        <w:t xml:space="preserve"> that the UE is not the main target for the parameter exchange</w:t>
      </w:r>
      <w:r w:rsidR="00624510">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863EA" w14:paraId="349305BD" w14:textId="77777777" w:rsidTr="00D55A9C">
        <w:tc>
          <w:tcPr>
            <w:tcW w:w="9639" w:type="dxa"/>
          </w:tcPr>
          <w:p w14:paraId="3B5CB2F1" w14:textId="77777777" w:rsidR="004E51B5" w:rsidRDefault="004E51B5" w:rsidP="004E51B5">
            <w:pPr>
              <w:pStyle w:val="ListParagraph"/>
              <w:numPr>
                <w:ilvl w:val="0"/>
                <w:numId w:val="44"/>
              </w:numPr>
            </w:pPr>
            <w:r>
              <w:lastRenderedPageBreak/>
              <w:t xml:space="preserve">The parameter (3a) / model (5a) exchange </w:t>
            </w:r>
            <w:r w:rsidRPr="00686740">
              <w:rPr>
                <w:highlight w:val="yellow"/>
              </w:rPr>
              <w:t>originates from the NW-side and ends at the UE-side</w:t>
            </w:r>
          </w:p>
          <w:p w14:paraId="6E49921A" w14:textId="3F597173" w:rsidR="004E51B5" w:rsidRDefault="004E51B5" w:rsidP="004E51B5">
            <w:pPr>
              <w:pStyle w:val="ListParagraph"/>
              <w:numPr>
                <w:ilvl w:val="0"/>
                <w:numId w:val="44"/>
              </w:numPr>
            </w:pPr>
            <w:r>
              <w:t>Parameters (3a) / model (5a) received at the UE or U</w:t>
            </w:r>
            <w:r w:rsidRPr="00C760CF">
              <w:t xml:space="preserve">E-side </w:t>
            </w:r>
            <w:r w:rsidRPr="00686740">
              <w:rPr>
                <w:highlight w:val="yellow"/>
              </w:rPr>
              <w:t>goes through offline engineering at the UE-side</w:t>
            </w:r>
            <w:r>
              <w:t xml:space="preserve"> (e.g., UE-side OTT server), e.g., potential re-training, re-development of a different model, and/or offline testing</w:t>
            </w:r>
          </w:p>
          <w:p w14:paraId="1776E563" w14:textId="4E465E18" w:rsidR="004E51B5" w:rsidRDefault="004E51B5" w:rsidP="004E51B5">
            <w:pPr>
              <w:pStyle w:val="ListParagraph"/>
              <w:numPr>
                <w:ilvl w:val="0"/>
                <w:numId w:val="44"/>
              </w:numPr>
            </w:pPr>
            <w:r>
              <w:t xml:space="preserve">Parameters (3a) / model (5a) </w:t>
            </w:r>
            <w:r w:rsidRPr="00686740">
              <w:rPr>
                <w:highlight w:val="yellow"/>
              </w:rPr>
              <w:t>exchanged from the NW-side to UE-side</w:t>
            </w:r>
            <w:r>
              <w:t xml:space="preserve"> is either CSI generation or reconstruction part or both.</w:t>
            </w:r>
          </w:p>
          <w:p w14:paraId="1701A13B" w14:textId="6E531780" w:rsidR="002863EA" w:rsidRDefault="004E51B5" w:rsidP="00686740">
            <w:pPr>
              <w:pStyle w:val="ListParagraph"/>
              <w:numPr>
                <w:ilvl w:val="1"/>
                <w:numId w:val="44"/>
              </w:numPr>
            </w:pPr>
            <w:r>
              <w:t xml:space="preserve">Option 3a-1 / 5a-1: Parameters (3a) / model (5a) exchanged from the </w:t>
            </w:r>
            <w:r w:rsidRPr="00686740">
              <w:rPr>
                <w:highlight w:val="yellow"/>
              </w:rPr>
              <w:t>NW-side to UE-side</w:t>
            </w:r>
            <w:r>
              <w:t xml:space="preserve"> is CSI generation part.</w:t>
            </w:r>
          </w:p>
        </w:tc>
      </w:tr>
    </w:tbl>
    <w:p w14:paraId="5061ECE8" w14:textId="4F6FAE5B" w:rsidR="002863EA" w:rsidRDefault="002863EA" w:rsidP="00957203"/>
    <w:p w14:paraId="18D38CB3" w14:textId="5E63F0F3" w:rsidR="002863EA" w:rsidRPr="007136CB" w:rsidRDefault="00C4306D" w:rsidP="00686740">
      <w:pPr>
        <w:pStyle w:val="Caption"/>
      </w:pPr>
      <w:bookmarkStart w:id="3" w:name="_Toc213451115"/>
      <w:r>
        <w:t xml:space="preserve">Proposal </w:t>
      </w:r>
      <w:r>
        <w:fldChar w:fldCharType="begin"/>
      </w:r>
      <w:r>
        <w:instrText xml:space="preserve"> SEQ Proposal \* ARABIC </w:instrText>
      </w:r>
      <w:r>
        <w:fldChar w:fldCharType="separate"/>
      </w:r>
      <w:r w:rsidR="00C944BE">
        <w:rPr>
          <w:noProof/>
        </w:rPr>
        <w:t>1</w:t>
      </w:r>
      <w:r>
        <w:fldChar w:fldCharType="end"/>
      </w:r>
      <w:r>
        <w:t xml:space="preserve">: Correct the definition of terminology of “Direction A 3a-1 in RAN1” as follows: </w:t>
      </w:r>
      <w:r w:rsidRPr="00043C78">
        <w:t>specify the reference encoder structure. Presumably, NW</w:t>
      </w:r>
      <w:r w:rsidRPr="00DB3578">
        <w:rPr>
          <w:u w:val="single"/>
        </w:rPr>
        <w:t>-side</w:t>
      </w:r>
      <w:r w:rsidRPr="00043C78">
        <w:t xml:space="preserve"> will send the parameters to the UE</w:t>
      </w:r>
      <w:r w:rsidRPr="00DB3578">
        <w:rPr>
          <w:u w:val="single"/>
        </w:rPr>
        <w:t>-side</w:t>
      </w:r>
      <w:r>
        <w:t>.</w:t>
      </w:r>
      <w:bookmarkEnd w:id="3"/>
    </w:p>
    <w:p w14:paraId="2197EE3E" w14:textId="77777777" w:rsidR="00FC6DC0" w:rsidRPr="00795DF2" w:rsidRDefault="00FC6DC0" w:rsidP="00FC6DC0">
      <w:pPr>
        <w:pStyle w:val="Heading1"/>
        <w:rPr>
          <w:lang w:val="en-US"/>
        </w:rPr>
      </w:pPr>
      <w:r w:rsidRPr="00795DF2">
        <w:rPr>
          <w:lang w:val="en-US"/>
        </w:rPr>
        <w:t>Inter-vendor training collaboration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FA3" w14:paraId="16447EFF" w14:textId="77777777" w:rsidTr="00686740">
        <w:tc>
          <w:tcPr>
            <w:tcW w:w="9629" w:type="dxa"/>
          </w:tcPr>
          <w:p w14:paraId="5606D3CE" w14:textId="77777777" w:rsidR="00AA3FA3" w:rsidRPr="00751D25" w:rsidRDefault="00AA3FA3" w:rsidP="00AA3FA3">
            <w:r w:rsidRPr="00751D25">
              <w:rPr>
                <w:b/>
                <w:bCs/>
              </w:rPr>
              <w:t>Inter-vendor training collaboration</w:t>
            </w:r>
            <w:r w:rsidRPr="00751D25">
              <w:t xml:space="preserve"> for two-sided AI/ML models  </w:t>
            </w:r>
          </w:p>
          <w:p w14:paraId="5EF8599B" w14:textId="77777777" w:rsidR="00AA3FA3" w:rsidRPr="00751D25" w:rsidRDefault="00AA3FA3" w:rsidP="00AA3FA3">
            <w:pPr>
              <w:pStyle w:val="ListParagraph"/>
              <w:numPr>
                <w:ilvl w:val="0"/>
                <w:numId w:val="8"/>
              </w:numPr>
            </w:pPr>
            <w:r w:rsidRPr="00751D25">
              <w:t xml:space="preserve">Fully defined/specified reference model (“Direction C”) with RAN1 scalability study outcome </w:t>
            </w:r>
            <w:proofErr w:type="gramStart"/>
            <w:r w:rsidRPr="00751D25">
              <w:t>taken into account</w:t>
            </w:r>
            <w:proofErr w:type="gramEnd"/>
            <w:r w:rsidRPr="00751D25">
              <w:t xml:space="preserve"> [RAN4/RAN1] – </w:t>
            </w:r>
            <w:proofErr w:type="gramStart"/>
            <w:r w:rsidRPr="00751D25">
              <w:t>check-point</w:t>
            </w:r>
            <w:proofErr w:type="gramEnd"/>
            <w:r w:rsidRPr="00751D25">
              <w:t xml:space="preserve"> in RAN#110 upon RAN4 feedback </w:t>
            </w:r>
          </w:p>
          <w:p w14:paraId="78926BFE" w14:textId="77777777" w:rsidR="00AA3FA3" w:rsidRPr="00751D25" w:rsidRDefault="00AA3FA3" w:rsidP="00AA3FA3">
            <w:pPr>
              <w:pStyle w:val="ListParagraph"/>
              <w:numPr>
                <w:ilvl w:val="1"/>
                <w:numId w:val="8"/>
              </w:numPr>
            </w:pPr>
            <w:r w:rsidRPr="00751D25">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751D25">
              <w:t>check-point</w:t>
            </w:r>
            <w:proofErr w:type="gramEnd"/>
            <w:r w:rsidRPr="00751D25">
              <w:t xml:space="preserve"> in RAN#110 upon SA WG feedback </w:t>
            </w:r>
          </w:p>
          <w:p w14:paraId="6515F428" w14:textId="709D8726" w:rsidR="00AA3FA3" w:rsidRDefault="00AA3FA3" w:rsidP="00FC6DC0">
            <w:pPr>
              <w:pStyle w:val="ListParagraph"/>
              <w:numPr>
                <w:ilvl w:val="0"/>
                <w:numId w:val="8"/>
              </w:numPr>
            </w:pPr>
            <w:r w:rsidRPr="00751D25">
              <w:t xml:space="preserve">Specification of standardized dataset format/content plus dataset exchange (“Direction A, sub-option 4-1”) [RAN1/RAN2/RAN3/RAN4] – </w:t>
            </w:r>
            <w:proofErr w:type="gramStart"/>
            <w:r w:rsidRPr="00751D25">
              <w:t>check-point</w:t>
            </w:r>
            <w:proofErr w:type="gramEnd"/>
            <w:r w:rsidRPr="00751D25">
              <w:t xml:space="preserve"> in RAN#110 upon SA WG feedback </w:t>
            </w:r>
          </w:p>
        </w:tc>
      </w:tr>
    </w:tbl>
    <w:p w14:paraId="5C9B956A" w14:textId="77777777" w:rsidR="00FC6DC0" w:rsidRPr="00795DF2" w:rsidRDefault="00FC6DC0" w:rsidP="00FC6DC0"/>
    <w:p w14:paraId="57BFFBFE" w14:textId="040881B9" w:rsidR="00FC6DC0" w:rsidRDefault="0032490B" w:rsidP="0032490B">
      <w:pPr>
        <w:pStyle w:val="Heading2"/>
      </w:pPr>
      <w:r>
        <w:t>RAN check point</w:t>
      </w:r>
    </w:p>
    <w:p w14:paraId="4A7EDE00" w14:textId="5C16C191" w:rsidR="000B4C62" w:rsidRDefault="000B4C62" w:rsidP="00FC6DC0">
      <w:r>
        <w:t xml:space="preserve">According to the WID objective </w:t>
      </w:r>
      <w:r>
        <w:fldChar w:fldCharType="begin"/>
      </w:r>
      <w:r>
        <w:instrText xml:space="preserve"> REF _Ref212728264 \r \h </w:instrText>
      </w:r>
      <w:r>
        <w:fldChar w:fldCharType="separate"/>
      </w:r>
      <w:r w:rsidR="00C944BE">
        <w:t>[2]</w:t>
      </w:r>
      <w:r>
        <w:fldChar w:fldCharType="end"/>
      </w:r>
      <w:r>
        <w:t>, RAN plenary needs feedback from RAN4 on the f</w:t>
      </w:r>
      <w:r w:rsidRPr="00751D25">
        <w:t xml:space="preserve">ully defined/specified reference model with RAN1 scalability study outcome </w:t>
      </w:r>
      <w:proofErr w:type="gramStart"/>
      <w:r w:rsidRPr="00751D25">
        <w:t>taken into accoun</w:t>
      </w:r>
      <w:r>
        <w:t>t</w:t>
      </w:r>
      <w:proofErr w:type="gramEnd"/>
      <w:r>
        <w:t xml:space="preserve">. Note the other </w:t>
      </w:r>
      <w:r w:rsidR="00C93BE2">
        <w:t>aspects</w:t>
      </w:r>
      <w:r>
        <w:t xml:space="preserve"> such as specifications of standardized encoder model structure and dataset format/content </w:t>
      </w:r>
      <w:r w:rsidR="00C93BE2">
        <w:t>will be responded by SA WG.</w:t>
      </w:r>
    </w:p>
    <w:p w14:paraId="3F056438" w14:textId="35026419" w:rsidR="0032490B" w:rsidRPr="000B4C62" w:rsidRDefault="000B4C62" w:rsidP="00FC6DC0">
      <w:pPr>
        <w:rPr>
          <w:b/>
          <w:bCs/>
        </w:rPr>
      </w:pPr>
      <w:r>
        <w:t>RA</w:t>
      </w:r>
      <w:r w:rsidR="0032490B">
        <w:t>N4#116bis discussed how to respond to the RAN check point</w:t>
      </w:r>
      <w:r w:rsidR="00534E9F">
        <w:t xml:space="preserve"> </w:t>
      </w:r>
      <w:r w:rsidR="00551F08">
        <w:fldChar w:fldCharType="begin"/>
      </w:r>
      <w:r w:rsidR="00551F08">
        <w:instrText xml:space="preserve"> REF _Ref212727335 \r \h </w:instrText>
      </w:r>
      <w:r w:rsidR="00551F08">
        <w:fldChar w:fldCharType="separate"/>
      </w:r>
      <w:r w:rsidR="00C944BE">
        <w:t>[1]</w:t>
      </w:r>
      <w:r w:rsidR="00551F08">
        <w:fldChar w:fldCharType="end"/>
      </w:r>
      <w:r w:rsidR="0032490B">
        <w:t>.</w:t>
      </w:r>
    </w:p>
    <w:tbl>
      <w:tblPr>
        <w:tblStyle w:val="TableGrid"/>
        <w:tblW w:w="0" w:type="auto"/>
        <w:tblLook w:val="04A0" w:firstRow="1" w:lastRow="0" w:firstColumn="1" w:lastColumn="0" w:noHBand="0" w:noVBand="1"/>
      </w:tblPr>
      <w:tblGrid>
        <w:gridCol w:w="9629"/>
      </w:tblGrid>
      <w:tr w:rsidR="00534E9F" w14:paraId="5834DB90" w14:textId="77777777" w:rsidTr="00534E9F">
        <w:tc>
          <w:tcPr>
            <w:tcW w:w="9629" w:type="dxa"/>
          </w:tcPr>
          <w:p w14:paraId="62F8B0AA" w14:textId="77777777" w:rsidR="00534E9F" w:rsidRPr="00551F08" w:rsidRDefault="00534E9F" w:rsidP="00534E9F">
            <w:pPr>
              <w:rPr>
                <w:u w:val="single"/>
              </w:rPr>
            </w:pPr>
            <w:r w:rsidRPr="00551F08">
              <w:rPr>
                <w:u w:val="single"/>
              </w:rPr>
              <w:t>How to respond to the RAN checkpoint</w:t>
            </w:r>
          </w:p>
          <w:p w14:paraId="48C4C88C" w14:textId="3AF1D9C2" w:rsidR="00534E9F" w:rsidRDefault="00534E9F" w:rsidP="00551F08">
            <w:pPr>
              <w:pStyle w:val="ListParagraph"/>
              <w:numPr>
                <w:ilvl w:val="0"/>
                <w:numId w:val="41"/>
              </w:numPr>
            </w:pPr>
            <w:r>
              <w:t xml:space="preserve">Option 3 is feasible for RAN4 to complete. RAN4 will </w:t>
            </w:r>
            <w:proofErr w:type="gramStart"/>
            <w:r>
              <w:t>take into account</w:t>
            </w:r>
            <w:proofErr w:type="gramEnd"/>
            <w:r>
              <w:t xml:space="preserve"> the conclusions in RAN1 on scalability </w:t>
            </w:r>
            <w:proofErr w:type="gramStart"/>
            <w:r>
              <w:t>in order to</w:t>
            </w:r>
            <w:proofErr w:type="gramEnd"/>
            <w:r>
              <w:t xml:space="preserve"> create a scalable model.</w:t>
            </w:r>
          </w:p>
          <w:p w14:paraId="404E6D6A" w14:textId="6C016E4A" w:rsidR="00534E9F" w:rsidRDefault="00534E9F" w:rsidP="00551F08">
            <w:pPr>
              <w:pStyle w:val="ListParagraph"/>
              <w:numPr>
                <w:ilvl w:val="1"/>
                <w:numId w:val="41"/>
              </w:numPr>
            </w:pPr>
            <w:r>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1BC84B16" w14:textId="7025FE0D" w:rsidR="00534E9F" w:rsidRDefault="00534E9F" w:rsidP="0066463B">
            <w:pPr>
              <w:pStyle w:val="ListParagraph"/>
              <w:numPr>
                <w:ilvl w:val="0"/>
                <w:numId w:val="41"/>
              </w:numPr>
            </w:pPr>
            <w:r>
              <w:t xml:space="preserve">Direction A 3a-1 is feasible for RAN4 to complete from reference encoder perspective. </w:t>
            </w:r>
          </w:p>
          <w:p w14:paraId="6DF53AB8" w14:textId="42E4D96E" w:rsidR="00534E9F" w:rsidRDefault="00534E9F" w:rsidP="00551F08">
            <w:pPr>
              <w:pStyle w:val="ListParagraph"/>
              <w:numPr>
                <w:ilvl w:val="0"/>
                <w:numId w:val="41"/>
              </w:numPr>
            </w:pPr>
            <w:r>
              <w:t>FFS on detailed steps to develop the model</w:t>
            </w:r>
          </w:p>
          <w:p w14:paraId="45C957A9" w14:textId="2FD651D6" w:rsidR="00534E9F" w:rsidRDefault="00534E9F" w:rsidP="0066463B">
            <w:pPr>
              <w:pStyle w:val="ListParagraph"/>
              <w:numPr>
                <w:ilvl w:val="0"/>
                <w:numId w:val="41"/>
              </w:numPr>
            </w:pPr>
            <w:r>
              <w:t>RAN4 will send LS on RAN4’s agreement regarding the RAN checkpoint.</w:t>
            </w:r>
          </w:p>
        </w:tc>
      </w:tr>
    </w:tbl>
    <w:p w14:paraId="30E598F2" w14:textId="77777777" w:rsidR="00534E9F" w:rsidRDefault="00534E9F" w:rsidP="00FC6DC0"/>
    <w:p w14:paraId="00BDC4FF" w14:textId="63715D86" w:rsidR="002721C0" w:rsidRDefault="00D84B93" w:rsidP="00FC6DC0">
      <w:r>
        <w:t xml:space="preserve">Based on the agreements above, RAN4 should respond to RAN plenary </w:t>
      </w:r>
      <w:r w:rsidR="00146A32">
        <w:t xml:space="preserve">(and RAN1 in CC) </w:t>
      </w:r>
      <w:r>
        <w:t>as follows:</w:t>
      </w:r>
    </w:p>
    <w:tbl>
      <w:tblPr>
        <w:tblStyle w:val="TableGrid"/>
        <w:tblW w:w="0" w:type="auto"/>
        <w:tblLook w:val="04A0" w:firstRow="1" w:lastRow="0" w:firstColumn="1" w:lastColumn="0" w:noHBand="0" w:noVBand="1"/>
      </w:tblPr>
      <w:tblGrid>
        <w:gridCol w:w="9629"/>
      </w:tblGrid>
      <w:tr w:rsidR="000D20E9" w14:paraId="37DC775D" w14:textId="77777777" w:rsidTr="000D20E9">
        <w:tc>
          <w:tcPr>
            <w:tcW w:w="9639" w:type="dxa"/>
            <w:tcBorders>
              <w:top w:val="single" w:sz="4" w:space="0" w:color="auto"/>
              <w:left w:val="single" w:sz="4" w:space="0" w:color="auto"/>
              <w:bottom w:val="single" w:sz="4" w:space="0" w:color="auto"/>
              <w:right w:val="single" w:sz="4" w:space="0" w:color="auto"/>
            </w:tcBorders>
          </w:tcPr>
          <w:p w14:paraId="7E0BC8E5" w14:textId="185AC904" w:rsidR="000D20E9" w:rsidRDefault="00801683" w:rsidP="000D20E9">
            <w:pPr>
              <w:rPr>
                <w:lang w:eastAsia="zh-CN"/>
              </w:rPr>
            </w:pPr>
            <w:r w:rsidRPr="17A3FB7D">
              <w:rPr>
                <w:lang w:eastAsia="zh-CN"/>
              </w:rPr>
              <w:lastRenderedPageBreak/>
              <w:t xml:space="preserve">RAN4 concluded Option 3 is feasible to complete based on the SI conclusion. RAN4 agreed that, from the RAN4 perspective, the test decoder of Option 3 is same as the reference </w:t>
            </w:r>
            <w:r>
              <w:rPr>
                <w:lang w:eastAsia="zh-CN"/>
              </w:rPr>
              <w:t>de</w:t>
            </w:r>
            <w:r w:rsidRPr="17A3FB7D">
              <w:rPr>
                <w:lang w:eastAsia="zh-CN"/>
              </w:rPr>
              <w:t>coder of Direction C, and the reference encoder of Option 3 is the same as the reference encoder of Direction C. With this sense, RAN4 concluded that the fully defined/specified reference model is feasible.</w:t>
            </w:r>
          </w:p>
          <w:p w14:paraId="2526FCB1" w14:textId="77777777" w:rsidR="000D20E9" w:rsidRDefault="000D20E9" w:rsidP="000D20E9">
            <w:pPr>
              <w:rPr>
                <w:lang w:eastAsia="zh-CN"/>
              </w:rPr>
            </w:pPr>
            <w:r>
              <w:rPr>
                <w:lang w:eastAsia="zh-CN"/>
              </w:rPr>
              <w:t>RAN4 will develop the test decoder and reference encoder with the following steps:</w:t>
            </w:r>
          </w:p>
          <w:p w14:paraId="63B8E3BF" w14:textId="77777777" w:rsidR="000D20E9" w:rsidRDefault="000D20E9" w:rsidP="000D20E9">
            <w:pPr>
              <w:pStyle w:val="ListParagraph"/>
              <w:numPr>
                <w:ilvl w:val="0"/>
                <w:numId w:val="29"/>
              </w:numPr>
              <w:rPr>
                <w:lang w:eastAsia="zh-CN"/>
              </w:rPr>
            </w:pPr>
            <w:r>
              <w:rPr>
                <w:lang w:eastAsia="zh-CN"/>
              </w:rPr>
              <w:t>Step 1: Create dataset</w:t>
            </w:r>
          </w:p>
          <w:p w14:paraId="4706013C" w14:textId="77777777" w:rsidR="000D20E9" w:rsidRPr="00E416BC" w:rsidRDefault="000D20E9" w:rsidP="000D20E9">
            <w:pPr>
              <w:pStyle w:val="ListParagraph"/>
              <w:numPr>
                <w:ilvl w:val="0"/>
                <w:numId w:val="29"/>
              </w:numPr>
              <w:rPr>
                <w:lang w:eastAsia="zh-CN"/>
              </w:rPr>
            </w:pPr>
            <w:r>
              <w:rPr>
                <w:lang w:eastAsia="zh-CN"/>
              </w:rPr>
              <w:t>Step 2: Align</w:t>
            </w:r>
            <w:r w:rsidRPr="00E416BC">
              <w:rPr>
                <w:lang w:val="en-GB" w:eastAsia="zh-CN"/>
              </w:rPr>
              <w:t xml:space="preserve"> on the model backbone, model hyperparameters and the scalability solution. </w:t>
            </w:r>
          </w:p>
          <w:p w14:paraId="4C6A3562" w14:textId="77777777" w:rsidR="000D20E9" w:rsidRPr="00217821" w:rsidRDefault="000D20E9" w:rsidP="000D20E9">
            <w:pPr>
              <w:pStyle w:val="ListParagraph"/>
              <w:numPr>
                <w:ilvl w:val="0"/>
                <w:numId w:val="29"/>
              </w:numPr>
              <w:rPr>
                <w:lang w:eastAsia="zh-CN"/>
              </w:rPr>
            </w:pPr>
            <w:r w:rsidRPr="00E416BC">
              <w:rPr>
                <w:lang w:eastAsia="zh-CN"/>
              </w:rPr>
              <w:t>Step 3: Specify the model</w:t>
            </w:r>
            <w:r>
              <w:rPr>
                <w:lang w:eastAsia="zh-CN"/>
              </w:rPr>
              <w:t xml:space="preserve">. </w:t>
            </w:r>
            <w:r w:rsidRPr="00E416BC">
              <w:rPr>
                <w:lang w:eastAsia="zh-CN"/>
              </w:rPr>
              <w:t>Where and how to specify may need further discussion</w:t>
            </w:r>
            <w:r>
              <w:rPr>
                <w:lang w:eastAsia="zh-CN"/>
              </w:rPr>
              <w:t xml:space="preserve"> in RAN4.</w:t>
            </w:r>
          </w:p>
          <w:p w14:paraId="218EE198" w14:textId="77777777" w:rsidR="000D20E9" w:rsidRPr="00686740" w:rsidRDefault="000D20E9" w:rsidP="000D20E9">
            <w:pPr>
              <w:pStyle w:val="ListParagraph"/>
              <w:numPr>
                <w:ilvl w:val="0"/>
                <w:numId w:val="29"/>
              </w:numPr>
              <w:rPr>
                <w:lang w:eastAsia="zh-CN"/>
              </w:rPr>
            </w:pPr>
            <w:r>
              <w:rPr>
                <w:rFonts w:eastAsia="Yu Mincho" w:hint="eastAsia"/>
              </w:rPr>
              <w:t xml:space="preserve">Note RAN4 needs to decide the detailed procedure in each step. </w:t>
            </w:r>
          </w:p>
          <w:p w14:paraId="39168BE7" w14:textId="77777777" w:rsidR="00144B9C" w:rsidRDefault="00144B9C" w:rsidP="00144B9C">
            <w:pPr>
              <w:rPr>
                <w:lang w:eastAsia="zh-CN"/>
              </w:rPr>
            </w:pPr>
            <w:r>
              <w:rPr>
                <w:lang w:eastAsia="zh-CN"/>
              </w:rPr>
              <w:t xml:space="preserve">When developing the test decoder and reference encoder, RAN4 will </w:t>
            </w:r>
            <w:proofErr w:type="gramStart"/>
            <w:r>
              <w:rPr>
                <w:lang w:eastAsia="zh-CN"/>
              </w:rPr>
              <w:t>take into account</w:t>
            </w:r>
            <w:proofErr w:type="gramEnd"/>
            <w:r>
              <w:rPr>
                <w:lang w:eastAsia="zh-CN"/>
              </w:rPr>
              <w:t xml:space="preserve"> the conclusions in RAN1 on scalability </w:t>
            </w:r>
            <w:proofErr w:type="gramStart"/>
            <w:r>
              <w:rPr>
                <w:lang w:eastAsia="zh-CN"/>
              </w:rPr>
              <w:t>in order to</w:t>
            </w:r>
            <w:proofErr w:type="gramEnd"/>
            <w:r>
              <w:rPr>
                <w:lang w:eastAsia="zh-CN"/>
              </w:rPr>
              <w:t xml:space="preserve"> create a scalable model.</w:t>
            </w:r>
          </w:p>
          <w:p w14:paraId="1D35E69B" w14:textId="126DA50C" w:rsidR="000D20E9" w:rsidRDefault="00144B9C" w:rsidP="000D20E9">
            <w:pPr>
              <w:rPr>
                <w:lang w:eastAsia="zh-CN"/>
              </w:rPr>
            </w:pPr>
            <w:r>
              <w:rPr>
                <w:lang w:eastAsia="zh-CN"/>
              </w:rPr>
              <w:t xml:space="preserve">When RAN4 develops the reference encoder, it could possibly be considered by RAN1 as the standardized encoder model structure in Direction A sub-option 3a-1. </w:t>
            </w:r>
          </w:p>
        </w:tc>
      </w:tr>
    </w:tbl>
    <w:p w14:paraId="6C1FF8C7" w14:textId="224B06D0" w:rsidR="00FC6DC0" w:rsidRDefault="00FC6DC0" w:rsidP="00957203"/>
    <w:p w14:paraId="5D2E2BCB" w14:textId="60A460E0" w:rsidR="00516B0E" w:rsidRDefault="00516B0E" w:rsidP="00957203">
      <w:r>
        <w:t xml:space="preserve">See the </w:t>
      </w:r>
      <w:r w:rsidR="002D4352">
        <w:t xml:space="preserve">full text of </w:t>
      </w:r>
      <w:r>
        <w:t xml:space="preserve">draft LS in </w:t>
      </w:r>
      <w:r w:rsidR="00E03DA8">
        <w:fldChar w:fldCharType="begin"/>
      </w:r>
      <w:r w:rsidR="00E03DA8">
        <w:instrText xml:space="preserve"> REF _Ref213446495 \h </w:instrText>
      </w:r>
      <w:r w:rsidR="00E03DA8">
        <w:fldChar w:fldCharType="separate"/>
      </w:r>
      <w:r w:rsidR="00C944BE">
        <w:rPr>
          <w:lang w:eastAsia="zh-CN"/>
        </w:rPr>
        <w:t>Appendix: draft LS to RAN on fully defined/specified reference model for two-sided CSI compression</w:t>
      </w:r>
      <w:r w:rsidR="00E03DA8">
        <w:fldChar w:fldCharType="end"/>
      </w:r>
      <w:r w:rsidR="003D72E8">
        <w:t>.</w:t>
      </w:r>
    </w:p>
    <w:p w14:paraId="28B4CBF2" w14:textId="32AA349E" w:rsidR="000D20E9" w:rsidRDefault="000D20E9" w:rsidP="000D20E9">
      <w:pPr>
        <w:pStyle w:val="Caption"/>
      </w:pPr>
      <w:bookmarkStart w:id="4" w:name="_Toc213451116"/>
      <w:r>
        <w:t xml:space="preserve">Proposal </w:t>
      </w:r>
      <w:r>
        <w:fldChar w:fldCharType="begin"/>
      </w:r>
      <w:r>
        <w:instrText xml:space="preserve"> SEQ Proposal \* ARABIC </w:instrText>
      </w:r>
      <w:r>
        <w:fldChar w:fldCharType="separate"/>
      </w:r>
      <w:r w:rsidR="00C944BE">
        <w:rPr>
          <w:noProof/>
        </w:rPr>
        <w:t>2</w:t>
      </w:r>
      <w:r>
        <w:fldChar w:fldCharType="end"/>
      </w:r>
      <w:r>
        <w:t xml:space="preserve">: RAN4 should </w:t>
      </w:r>
      <w:r w:rsidR="006922BC">
        <w:t>send</w:t>
      </w:r>
      <w:r>
        <w:t xml:space="preserve"> </w:t>
      </w:r>
      <w:r w:rsidR="006922BC" w:rsidRPr="006922BC">
        <w:t>LS</w:t>
      </w:r>
      <w:r w:rsidR="006922BC">
        <w:t xml:space="preserve"> to </w:t>
      </w:r>
      <w:proofErr w:type="gramStart"/>
      <w:r w:rsidR="006922BC">
        <w:t>RAN</w:t>
      </w:r>
      <w:proofErr w:type="gramEnd"/>
      <w:r w:rsidR="006922BC" w:rsidRPr="006922BC">
        <w:t xml:space="preserve"> </w:t>
      </w:r>
      <w:r w:rsidR="00463157">
        <w:t xml:space="preserve">(and </w:t>
      </w:r>
      <w:r w:rsidR="000754B6">
        <w:t>to</w:t>
      </w:r>
      <w:r w:rsidR="00463157">
        <w:t xml:space="preserve"> RAN1</w:t>
      </w:r>
      <w:r w:rsidR="000754B6">
        <w:t xml:space="preserve"> in CC</w:t>
      </w:r>
      <w:r w:rsidR="00463157">
        <w:t xml:space="preserve">) </w:t>
      </w:r>
      <w:r w:rsidR="006922BC" w:rsidRPr="006922BC">
        <w:t>on fully defined/specified reference model for two-sided CSI compression</w:t>
      </w:r>
      <w:r w:rsidR="00132E8C">
        <w:t>.</w:t>
      </w:r>
      <w:bookmarkEnd w:id="4"/>
    </w:p>
    <w:p w14:paraId="2AF56D8C" w14:textId="685C24FF" w:rsidR="00957203" w:rsidRDefault="008C05DA" w:rsidP="008C05DA">
      <w:pPr>
        <w:pStyle w:val="Heading1"/>
        <w:rPr>
          <w:lang w:eastAsia="zh-CN"/>
        </w:rPr>
      </w:pPr>
      <w:r>
        <w:rPr>
          <w:lang w:eastAsia="zh-CN"/>
        </w:rPr>
        <w:t>I</w:t>
      </w:r>
      <w:r w:rsidRPr="008C05DA">
        <w:rPr>
          <w:lang w:eastAsia="zh-CN"/>
        </w:rPr>
        <w:t xml:space="preserve">nteroperability </w:t>
      </w:r>
      <w:r>
        <w:rPr>
          <w:lang w:eastAsia="zh-CN"/>
        </w:rPr>
        <w:t>of two-sided AI/ML models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A3FA3" w:rsidRPr="00751D25" w14:paraId="71DA8BA9" w14:textId="77777777" w:rsidTr="008932E7">
        <w:tc>
          <w:tcPr>
            <w:tcW w:w="9629" w:type="dxa"/>
          </w:tcPr>
          <w:p w14:paraId="66BE0D5C" w14:textId="77777777" w:rsidR="00AA3FA3" w:rsidRPr="00751D25" w:rsidRDefault="00AA3FA3" w:rsidP="001337EA">
            <w:bookmarkStart w:id="5" w:name="_Hlk209463111"/>
            <w:r w:rsidRPr="00751D25">
              <w:rPr>
                <w:b/>
                <w:bCs/>
              </w:rPr>
              <w:t>Interoperability and RRM requirement</w:t>
            </w:r>
            <w:r w:rsidRPr="00751D25">
              <w:t xml:space="preserve"> [RAN4]: </w:t>
            </w:r>
          </w:p>
          <w:bookmarkEnd w:id="5"/>
          <w:p w14:paraId="24137823" w14:textId="77777777" w:rsidR="00AA3FA3" w:rsidRPr="00751D25" w:rsidRDefault="00AA3FA3" w:rsidP="001337EA">
            <w:pPr>
              <w:pStyle w:val="ListParagraph"/>
              <w:numPr>
                <w:ilvl w:val="0"/>
                <w:numId w:val="9"/>
              </w:numPr>
            </w:pPr>
            <w:r w:rsidRPr="00751D25">
              <w:t xml:space="preserve">To define the requirement for the encoder, specify the standardized test decoder to guarantee interoperability </w:t>
            </w:r>
          </w:p>
          <w:p w14:paraId="19F497E8" w14:textId="77777777" w:rsidR="00AA3FA3" w:rsidRPr="00751D25" w:rsidRDefault="00AA3FA3" w:rsidP="001337EA">
            <w:pPr>
              <w:pStyle w:val="ListParagraph"/>
              <w:numPr>
                <w:ilvl w:val="1"/>
                <w:numId w:val="9"/>
              </w:numPr>
            </w:pPr>
            <w:r w:rsidRPr="00751D25">
              <w:t xml:space="preserve">The fully specified test decoder, data set, and corresponding reference encoder in RAN4 to be used for inter-vendor collaboration  </w:t>
            </w:r>
          </w:p>
          <w:p w14:paraId="577453CE" w14:textId="77777777" w:rsidR="00AA3FA3" w:rsidRPr="00751D25" w:rsidRDefault="00AA3FA3" w:rsidP="001337EA">
            <w:pPr>
              <w:pStyle w:val="ListParagraph"/>
              <w:numPr>
                <w:ilvl w:val="0"/>
                <w:numId w:val="9"/>
              </w:numPr>
            </w:pPr>
            <w:r w:rsidRPr="00751D25">
              <w:t xml:space="preserve">Necessary RRM requirement for specified LCM procedures. </w:t>
            </w:r>
          </w:p>
          <w:p w14:paraId="24BFEC57" w14:textId="77777777" w:rsidR="00AA3FA3" w:rsidRPr="00751D25" w:rsidRDefault="00AA3FA3" w:rsidP="001337EA">
            <w:pPr>
              <w:pStyle w:val="ListParagraph"/>
              <w:numPr>
                <w:ilvl w:val="0"/>
                <w:numId w:val="9"/>
              </w:numPr>
            </w:pPr>
            <w:r w:rsidRPr="00751D25">
              <w:t>NOTE: offline training is assumed for the purpose of this project. Strive to leverage on RAN1’s study on scalable model structure in FS_NR_AIML_Air.</w:t>
            </w:r>
          </w:p>
        </w:tc>
      </w:tr>
    </w:tbl>
    <w:p w14:paraId="682CCC3A" w14:textId="77777777" w:rsidR="00AA3FA3" w:rsidRPr="00751D25" w:rsidRDefault="00AA3FA3" w:rsidP="00AA3FA3"/>
    <w:p w14:paraId="6EA22139" w14:textId="39B86900" w:rsidR="00957203" w:rsidRDefault="00957203" w:rsidP="00957203">
      <w:pPr>
        <w:pStyle w:val="Heading2"/>
        <w:rPr>
          <w:lang w:eastAsia="zh-CN"/>
        </w:rPr>
      </w:pPr>
      <w:r>
        <w:rPr>
          <w:lang w:eastAsia="zh-CN"/>
        </w:rPr>
        <w:t>Model backbone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3292B" w14:paraId="4FC6AB8C" w14:textId="77777777" w:rsidTr="009769F3">
        <w:tc>
          <w:tcPr>
            <w:tcW w:w="9629" w:type="dxa"/>
          </w:tcPr>
          <w:p w14:paraId="58422E97" w14:textId="77777777" w:rsidR="0013292B" w:rsidRPr="00C54688" w:rsidRDefault="0013292B" w:rsidP="001337EA">
            <w:pPr>
              <w:rPr>
                <w:lang w:val="en-GB" w:eastAsia="zh-CN"/>
              </w:rPr>
            </w:pPr>
            <w:r w:rsidRPr="00C54688">
              <w:rPr>
                <w:lang w:val="en-GB" w:eastAsia="zh-CN"/>
              </w:rPr>
              <w:t>The test decoder and the reference encoder in Option 3 will have the same backbone.</w:t>
            </w:r>
          </w:p>
          <w:p w14:paraId="7E023B42" w14:textId="77777777" w:rsidR="0013292B" w:rsidRPr="00C54688" w:rsidRDefault="0013292B" w:rsidP="001337EA">
            <w:pPr>
              <w:pStyle w:val="ListParagraph"/>
              <w:numPr>
                <w:ilvl w:val="0"/>
                <w:numId w:val="28"/>
              </w:numPr>
              <w:rPr>
                <w:lang w:val="en-GB" w:eastAsia="zh-CN"/>
              </w:rPr>
            </w:pPr>
            <w:r w:rsidRPr="00C54688">
              <w:rPr>
                <w:lang w:val="en-GB" w:eastAsia="zh-CN"/>
              </w:rPr>
              <w:t>It is FFS if a single test decoder will be specified.</w:t>
            </w:r>
          </w:p>
          <w:p w14:paraId="36A83C1A" w14:textId="77777777" w:rsidR="0013292B" w:rsidRDefault="0013292B" w:rsidP="001337EA">
            <w:pPr>
              <w:pStyle w:val="ListParagraph"/>
              <w:numPr>
                <w:ilvl w:val="0"/>
                <w:numId w:val="28"/>
              </w:numPr>
              <w:rPr>
                <w:lang w:val="en-GB" w:eastAsia="zh-CN"/>
              </w:rPr>
            </w:pPr>
            <w:r w:rsidRPr="00C54688">
              <w:rPr>
                <w:lang w:val="en-GB" w:eastAsia="zh-CN"/>
              </w:rPr>
              <w:t>The test decoder and the reference encoder can have different structures, e.g. # of layers</w:t>
            </w:r>
          </w:p>
          <w:p w14:paraId="6F16854A" w14:textId="77777777" w:rsidR="0013292B" w:rsidRPr="0013292B" w:rsidRDefault="0013292B" w:rsidP="001337EA">
            <w:pPr>
              <w:ind w:left="360"/>
              <w:rPr>
                <w:u w:val="single"/>
                <w:lang w:val="en-GB" w:eastAsia="zh-CN"/>
              </w:rPr>
            </w:pPr>
            <w:r w:rsidRPr="0013292B">
              <w:rPr>
                <w:u w:val="single"/>
                <w:lang w:val="en-GB" w:eastAsia="zh-CN"/>
              </w:rPr>
              <w:t>Model backbone</w:t>
            </w:r>
          </w:p>
          <w:p w14:paraId="4E044B89" w14:textId="77777777" w:rsidR="0013292B" w:rsidRDefault="0013292B" w:rsidP="001337EA">
            <w:pPr>
              <w:ind w:left="360"/>
              <w:rPr>
                <w:lang w:val="en-GB" w:eastAsia="zh-CN"/>
              </w:rPr>
            </w:pPr>
            <w:r>
              <w:rPr>
                <w:lang w:val="en-GB" w:eastAsia="zh-CN"/>
              </w:rPr>
              <w:t>Transformer is assumed as the baseline.</w:t>
            </w:r>
          </w:p>
          <w:p w14:paraId="15D2B717" w14:textId="77777777" w:rsidR="0013292B" w:rsidRPr="0013292B" w:rsidRDefault="0013292B" w:rsidP="001337EA">
            <w:pPr>
              <w:ind w:left="360"/>
              <w:rPr>
                <w:lang w:val="en-GB" w:eastAsia="zh-CN"/>
              </w:rPr>
            </w:pPr>
            <w:r>
              <w:rPr>
                <w:lang w:val="en-GB" w:eastAsia="zh-CN"/>
              </w:rPr>
              <w:t>Only Quantized parameters are specified.</w:t>
            </w:r>
          </w:p>
        </w:tc>
      </w:tr>
    </w:tbl>
    <w:p w14:paraId="401F64F3" w14:textId="77777777" w:rsidR="0013292B" w:rsidRDefault="0013292B" w:rsidP="00957203">
      <w:pPr>
        <w:rPr>
          <w:lang w:val="en-GB" w:eastAsia="zh-CN"/>
        </w:rPr>
      </w:pPr>
    </w:p>
    <w:p w14:paraId="51E335F6" w14:textId="551502CF" w:rsidR="005B649D" w:rsidRDefault="005B649D" w:rsidP="00957203">
      <w:pPr>
        <w:rPr>
          <w:lang w:val="en-GB" w:eastAsia="zh-CN"/>
        </w:rPr>
      </w:pPr>
      <w:r>
        <w:rPr>
          <w:lang w:val="en-GB" w:eastAsia="zh-CN"/>
        </w:rPr>
        <w:lastRenderedPageBreak/>
        <w:t>RAN4 agreed to use Transformer as the baseline model of CSI compression, however RAN4 has not discussed the detailed architecture (e.g., number of layers, etc) yet.</w:t>
      </w:r>
      <w:r>
        <w:rPr>
          <w:rFonts w:eastAsia="Yu Mincho"/>
          <w:lang w:val="en-GB"/>
        </w:rPr>
        <w:t xml:space="preserve"> </w:t>
      </w:r>
      <w:r w:rsidR="00920EEF">
        <w:rPr>
          <w:rFonts w:eastAsia="Yu Mincho"/>
          <w:lang w:val="en-GB"/>
        </w:rPr>
        <w:t>We understand RAN1 is evaluating several Transformer options, however, since the test decoder and reference encode specified in RAN4 could be implemented on the commercial product, RAN4 should carefully choose</w:t>
      </w:r>
      <w:r>
        <w:rPr>
          <w:lang w:val="en-GB" w:eastAsia="zh-CN"/>
        </w:rPr>
        <w:t xml:space="preserve"> </w:t>
      </w:r>
      <w:r w:rsidR="00920EEF">
        <w:rPr>
          <w:lang w:val="en-GB" w:eastAsia="zh-CN"/>
        </w:rPr>
        <w:t>the model backbone. Especially, RAN4 should consider the realistic quantization method because it affects to the real-time performance such as processing time</w:t>
      </w:r>
      <w:r w:rsidR="008932E7">
        <w:rPr>
          <w:lang w:val="en-GB" w:eastAsia="zh-CN"/>
        </w:rPr>
        <w:t>, power consumption,</w:t>
      </w:r>
      <w:r w:rsidR="00920EEF">
        <w:rPr>
          <w:lang w:val="en-GB" w:eastAsia="zh-CN"/>
        </w:rPr>
        <w:t xml:space="preserve"> and memory consumption.</w:t>
      </w:r>
    </w:p>
    <w:p w14:paraId="04928972" w14:textId="1EC5244B" w:rsidR="00957203" w:rsidRPr="00946A18" w:rsidRDefault="005032B2" w:rsidP="005032B2">
      <w:pPr>
        <w:pStyle w:val="Caption"/>
        <w:rPr>
          <w:lang w:val="en-GB" w:eastAsia="zh-CN"/>
        </w:rPr>
      </w:pPr>
      <w:bookmarkStart w:id="6" w:name="_Toc213451117"/>
      <w:r>
        <w:t xml:space="preserve">Proposal </w:t>
      </w:r>
      <w:r>
        <w:fldChar w:fldCharType="begin"/>
      </w:r>
      <w:r>
        <w:instrText xml:space="preserve"> SEQ Proposal \* ARABIC </w:instrText>
      </w:r>
      <w:r>
        <w:fldChar w:fldCharType="separate"/>
      </w:r>
      <w:r w:rsidR="00C944BE">
        <w:rPr>
          <w:noProof/>
        </w:rPr>
        <w:t>3</w:t>
      </w:r>
      <w:r>
        <w:fldChar w:fldCharType="end"/>
      </w:r>
      <w:r>
        <w:t xml:space="preserve">: When RAN4 chooses the two-sided model backbone, </w:t>
      </w:r>
      <w:r>
        <w:rPr>
          <w:lang w:val="en-GB" w:eastAsia="zh-CN"/>
        </w:rPr>
        <w:t>RAN4 should consider the realistic quantization method</w:t>
      </w:r>
      <w:r w:rsidR="0071600C">
        <w:rPr>
          <w:lang w:val="en-GB" w:eastAsia="zh-CN"/>
        </w:rPr>
        <w:t>.</w:t>
      </w:r>
      <w:bookmarkEnd w:id="6"/>
    </w:p>
    <w:p w14:paraId="04AF84AD" w14:textId="77777777" w:rsidR="00957203" w:rsidRDefault="00957203" w:rsidP="00957203">
      <w:pPr>
        <w:pStyle w:val="Heading2"/>
        <w:rPr>
          <w:lang w:eastAsia="zh-CN"/>
        </w:rPr>
      </w:pPr>
      <w:r>
        <w:rPr>
          <w:lang w:eastAsia="zh-CN"/>
        </w:rPr>
        <w:t>Model scalability</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57203" w14:paraId="74B36856" w14:textId="77777777" w:rsidTr="00222E72">
        <w:tc>
          <w:tcPr>
            <w:tcW w:w="9629" w:type="dxa"/>
          </w:tcPr>
          <w:p w14:paraId="5C81A568" w14:textId="77777777" w:rsidR="00957203" w:rsidRDefault="00957203" w:rsidP="001337EA">
            <w:pPr>
              <w:rPr>
                <w:lang w:val="en-GB" w:eastAsia="zh-CN"/>
              </w:rPr>
            </w:pPr>
            <w:r w:rsidRPr="00CA20A4">
              <w:rPr>
                <w:lang w:val="en-GB" w:eastAsia="zh-CN"/>
              </w:rPr>
              <w:t>Unless the significant issues are identified, RAN4 is going to only discuss the scalability issues and options, which have been agreed in RAN1.</w:t>
            </w:r>
          </w:p>
        </w:tc>
      </w:tr>
    </w:tbl>
    <w:p w14:paraId="21B6981D" w14:textId="77777777" w:rsidR="00957203" w:rsidRDefault="00957203" w:rsidP="00957203">
      <w:pPr>
        <w:rPr>
          <w:lang w:val="en-GB" w:eastAsia="zh-CN"/>
        </w:rPr>
      </w:pPr>
    </w:p>
    <w:p w14:paraId="66BF33B1" w14:textId="4A82591F" w:rsidR="00157BCE" w:rsidRDefault="005778CD" w:rsidP="00957203">
      <w:pPr>
        <w:rPr>
          <w:lang w:val="en-GB" w:eastAsia="zh-CN"/>
        </w:rPr>
      </w:pPr>
      <w:r>
        <w:rPr>
          <w:lang w:val="en-GB" w:eastAsia="zh-CN"/>
        </w:rPr>
        <w:t>According to RAN1 discussion,</w:t>
      </w:r>
      <w:r w:rsidR="00157BCE">
        <w:rPr>
          <w:lang w:val="en-GB" w:eastAsia="zh-CN"/>
        </w:rPr>
        <w:t xml:space="preserve"> </w:t>
      </w:r>
      <w:r>
        <w:rPr>
          <w:lang w:val="en-GB" w:eastAsia="zh-CN"/>
        </w:rPr>
        <w:t xml:space="preserve">they have considered </w:t>
      </w:r>
      <w:r w:rsidR="00157BCE">
        <w:rPr>
          <w:lang w:val="en-GB" w:eastAsia="zh-CN"/>
        </w:rPr>
        <w:t>the number of Tx ports, CSI feedback payload size, and bandwidth</w:t>
      </w:r>
      <w:r>
        <w:rPr>
          <w:lang w:val="en-GB" w:eastAsia="zh-CN"/>
        </w:rPr>
        <w:t>, for the model scalability</w:t>
      </w:r>
      <w:r w:rsidR="00EB32DD">
        <w:rPr>
          <w:lang w:val="en-GB" w:eastAsia="zh-CN"/>
        </w:rPr>
        <w:t>.</w:t>
      </w:r>
      <w:r>
        <w:rPr>
          <w:lang w:val="en-GB" w:eastAsia="zh-CN"/>
        </w:rPr>
        <w:t xml:space="preserve"> </w:t>
      </w:r>
    </w:p>
    <w:p w14:paraId="76034C9C" w14:textId="41C76984" w:rsidR="005778CD" w:rsidRPr="00001E4D" w:rsidRDefault="00001E4D" w:rsidP="00001E4D">
      <w:pPr>
        <w:pStyle w:val="ListParagraph"/>
        <w:numPr>
          <w:ilvl w:val="0"/>
          <w:numId w:val="36"/>
        </w:numPr>
        <w:rPr>
          <w:lang w:val="en-GB" w:eastAsia="zh-CN"/>
        </w:rPr>
      </w:pPr>
      <w:r w:rsidRPr="00001E4D">
        <w:rPr>
          <w:lang w:val="en-GB" w:eastAsia="zh-CN"/>
        </w:rPr>
        <w:t>Number of Tx ports</w:t>
      </w:r>
      <w:r>
        <w:rPr>
          <w:lang w:val="en-GB" w:eastAsia="zh-CN"/>
        </w:rPr>
        <w:t>: 16 and 32 in Rel-19 SI. 32, 64, and 128 in Rel-20 WI.</w:t>
      </w:r>
    </w:p>
    <w:p w14:paraId="18331C8D" w14:textId="5C303AE1" w:rsidR="00001E4D" w:rsidRPr="00001E4D" w:rsidRDefault="00001E4D" w:rsidP="00001E4D">
      <w:pPr>
        <w:pStyle w:val="ListParagraph"/>
        <w:numPr>
          <w:ilvl w:val="0"/>
          <w:numId w:val="36"/>
        </w:numPr>
        <w:rPr>
          <w:lang w:val="en-GB" w:eastAsia="zh-CN"/>
        </w:rPr>
      </w:pPr>
      <w:r w:rsidRPr="00001E4D">
        <w:rPr>
          <w:lang w:val="en-GB" w:eastAsia="zh-CN"/>
        </w:rPr>
        <w:t>CSI feedback payload size</w:t>
      </w:r>
      <w:r>
        <w:rPr>
          <w:lang w:val="en-GB" w:eastAsia="zh-CN"/>
        </w:rPr>
        <w:t xml:space="preserve">: At least large </w:t>
      </w:r>
      <w:r w:rsidRPr="00075C72">
        <w:rPr>
          <w:lang w:eastAsia="zh-CN"/>
        </w:rPr>
        <w:t>CSI payload Z ≥ 230 bits per layer</w:t>
      </w:r>
      <w:r>
        <w:rPr>
          <w:lang w:eastAsia="zh-CN"/>
        </w:rPr>
        <w:t>.</w:t>
      </w:r>
    </w:p>
    <w:p w14:paraId="18E8E353" w14:textId="3F25078F" w:rsidR="00157BCE" w:rsidRPr="00E84610" w:rsidRDefault="00001E4D" w:rsidP="00957203">
      <w:pPr>
        <w:pStyle w:val="ListParagraph"/>
        <w:numPr>
          <w:ilvl w:val="0"/>
          <w:numId w:val="36"/>
        </w:numPr>
        <w:rPr>
          <w:lang w:val="en-GB" w:eastAsia="zh-CN"/>
        </w:rPr>
      </w:pPr>
      <w:r w:rsidRPr="00001E4D">
        <w:rPr>
          <w:lang w:val="en-GB" w:eastAsia="zh-CN"/>
        </w:rPr>
        <w:t>Bandwidth</w:t>
      </w:r>
      <w:r>
        <w:rPr>
          <w:lang w:val="en-GB" w:eastAsia="zh-CN"/>
        </w:rPr>
        <w:t>: All subbands and a sunset of all the subbands</w:t>
      </w:r>
    </w:p>
    <w:p w14:paraId="2AE21636" w14:textId="17633D56" w:rsidR="00871EBD" w:rsidRDefault="004B1E0E" w:rsidP="00957203">
      <w:pPr>
        <w:rPr>
          <w:lang w:val="en-GB" w:eastAsia="zh-CN"/>
        </w:rPr>
      </w:pPr>
      <w:r w:rsidRPr="004B1E0E">
        <w:rPr>
          <w:lang w:val="en-GB" w:eastAsia="zh-CN"/>
        </w:rPr>
        <w:t>I</w:t>
      </w:r>
      <w:r>
        <w:rPr>
          <w:lang w:val="en-GB" w:eastAsia="zh-CN"/>
        </w:rPr>
        <w:t xml:space="preserve">n RAN4#116bis, several companies </w:t>
      </w:r>
      <w:r w:rsidR="00222E72">
        <w:rPr>
          <w:lang w:val="en-GB" w:eastAsia="zh-CN"/>
        </w:rPr>
        <w:t>proposed</w:t>
      </w:r>
      <w:r>
        <w:rPr>
          <w:lang w:val="en-GB" w:eastAsia="zh-CN"/>
        </w:rPr>
        <w:t xml:space="preserve"> the model scalability and the moderator summary recommended as follows </w:t>
      </w:r>
      <w:r>
        <w:rPr>
          <w:lang w:val="en-GB" w:eastAsia="zh-CN"/>
        </w:rPr>
        <w:fldChar w:fldCharType="begin"/>
      </w:r>
      <w:r>
        <w:rPr>
          <w:lang w:val="en-GB" w:eastAsia="zh-CN"/>
        </w:rPr>
        <w:instrText xml:space="preserve"> REF _Ref212653548 \r \h </w:instrText>
      </w:r>
      <w:r>
        <w:rPr>
          <w:lang w:val="en-GB" w:eastAsia="zh-CN"/>
        </w:rPr>
      </w:r>
      <w:r>
        <w:rPr>
          <w:lang w:val="en-GB" w:eastAsia="zh-CN"/>
        </w:rPr>
        <w:fldChar w:fldCharType="separate"/>
      </w:r>
      <w:r w:rsidR="00C944BE">
        <w:rPr>
          <w:lang w:val="en-GB" w:eastAsia="zh-CN"/>
        </w:rPr>
        <w:t>[3]</w:t>
      </w:r>
      <w:r>
        <w:rPr>
          <w:lang w:val="en-GB" w:eastAsia="zh-CN"/>
        </w:rPr>
        <w:fldChar w:fldCharType="end"/>
      </w:r>
      <w:r w:rsidR="00C2612C">
        <w:rPr>
          <w:lang w:val="en-GB" w:eastAsia="zh-CN"/>
        </w:rPr>
        <w:t>, based on the RAN1 study</w:t>
      </w:r>
      <w:r w:rsidR="005B649D">
        <w:rPr>
          <w:lang w:val="en-GB" w:eastAsia="zh-CN"/>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5764"/>
      </w:tblGrid>
      <w:tr w:rsidR="00C2612C" w14:paraId="51BA5D42" w14:textId="77777777" w:rsidTr="00686740">
        <w:tc>
          <w:tcPr>
            <w:tcW w:w="3865" w:type="dxa"/>
          </w:tcPr>
          <w:p w14:paraId="5F901476" w14:textId="77777777" w:rsidR="00C2612C" w:rsidRPr="00C2612C" w:rsidRDefault="00C2612C" w:rsidP="00C2612C">
            <w:pPr>
              <w:pStyle w:val="TAC"/>
              <w:rPr>
                <w:sz w:val="20"/>
                <w:szCs w:val="20"/>
                <w:lang w:val="en-GB" w:eastAsia="zh-CN"/>
              </w:rPr>
            </w:pPr>
          </w:p>
        </w:tc>
        <w:tc>
          <w:tcPr>
            <w:tcW w:w="5764" w:type="dxa"/>
          </w:tcPr>
          <w:p w14:paraId="356DD613" w14:textId="13C57580" w:rsidR="00C2612C" w:rsidRPr="00C2612C" w:rsidRDefault="00C2612C" w:rsidP="00C2612C">
            <w:pPr>
              <w:pStyle w:val="TAH"/>
              <w:rPr>
                <w:sz w:val="20"/>
                <w:szCs w:val="20"/>
                <w:lang w:val="en-GB" w:eastAsia="zh-CN"/>
              </w:rPr>
            </w:pPr>
            <w:r w:rsidRPr="00C2612C">
              <w:t>Scalability solution</w:t>
            </w:r>
          </w:p>
        </w:tc>
      </w:tr>
      <w:tr w:rsidR="00C2612C" w14:paraId="11FE6AAB" w14:textId="77777777" w:rsidTr="00686740">
        <w:tc>
          <w:tcPr>
            <w:tcW w:w="3865" w:type="dxa"/>
          </w:tcPr>
          <w:p w14:paraId="75989C51" w14:textId="343C550E" w:rsidR="00C2612C" w:rsidRPr="00C2612C" w:rsidRDefault="00C2612C" w:rsidP="00C2612C">
            <w:pPr>
              <w:pStyle w:val="TAL"/>
              <w:rPr>
                <w:lang w:val="en-GB" w:eastAsia="zh-CN"/>
              </w:rPr>
            </w:pPr>
            <w:r w:rsidRPr="00C2612C">
              <w:t>Choice of token/feature dimension (if Transformer is agreed)</w:t>
            </w:r>
          </w:p>
        </w:tc>
        <w:tc>
          <w:tcPr>
            <w:tcW w:w="5764" w:type="dxa"/>
          </w:tcPr>
          <w:p w14:paraId="21F998A8" w14:textId="77777777" w:rsidR="00C2612C" w:rsidRPr="00C2612C" w:rsidRDefault="00C2612C" w:rsidP="00C2612C">
            <w:pPr>
              <w:pStyle w:val="TAL"/>
              <w:numPr>
                <w:ilvl w:val="0"/>
                <w:numId w:val="38"/>
              </w:numPr>
            </w:pPr>
            <w:r w:rsidRPr="00C2612C">
              <w:t>Alt 1: Use subband as the token dimension and Tx port as a feature dimension</w:t>
            </w:r>
          </w:p>
          <w:p w14:paraId="7AB1CC7A" w14:textId="7F6236A0" w:rsidR="00C2612C" w:rsidRPr="00C2612C" w:rsidRDefault="00C2612C" w:rsidP="00C2612C">
            <w:pPr>
              <w:pStyle w:val="TAL"/>
              <w:numPr>
                <w:ilvl w:val="1"/>
                <w:numId w:val="38"/>
              </w:numPr>
              <w:rPr>
                <w:lang w:val="en-GB" w:eastAsia="zh-CN"/>
              </w:rPr>
            </w:pPr>
            <w:r w:rsidRPr="00C2612C">
              <w:t>The number of tokens varies with the number of subbands.</w:t>
            </w:r>
          </w:p>
        </w:tc>
      </w:tr>
      <w:tr w:rsidR="00C2612C" w14:paraId="0DD7FCBD" w14:textId="77777777" w:rsidTr="00686740">
        <w:tc>
          <w:tcPr>
            <w:tcW w:w="3865" w:type="dxa"/>
          </w:tcPr>
          <w:p w14:paraId="684EEFD2" w14:textId="0997C072" w:rsidR="00C2612C" w:rsidRPr="00C2612C" w:rsidRDefault="00C2612C" w:rsidP="00C2612C">
            <w:pPr>
              <w:pStyle w:val="TAL"/>
              <w:rPr>
                <w:lang w:val="en-GB" w:eastAsia="zh-CN"/>
              </w:rPr>
            </w:pPr>
            <w:r w:rsidRPr="00C2612C">
              <w:t>Scalability over the feature dimension</w:t>
            </w:r>
          </w:p>
        </w:tc>
        <w:tc>
          <w:tcPr>
            <w:tcW w:w="5764" w:type="dxa"/>
          </w:tcPr>
          <w:p w14:paraId="375332FE" w14:textId="75D690E8" w:rsidR="00C2612C" w:rsidRPr="00C2612C" w:rsidRDefault="00C2612C" w:rsidP="00C2612C">
            <w:pPr>
              <w:pStyle w:val="TAL"/>
              <w:numPr>
                <w:ilvl w:val="0"/>
                <w:numId w:val="38"/>
              </w:numPr>
              <w:rPr>
                <w:lang w:val="en-GB" w:eastAsia="zh-CN"/>
              </w:rPr>
            </w:pPr>
            <w:r w:rsidRPr="00C2612C">
              <w:t xml:space="preserve">Alt2: a common embedding layer with padding (e.g., zero-padding or other techniques for padding values) </w:t>
            </w:r>
          </w:p>
        </w:tc>
      </w:tr>
      <w:tr w:rsidR="00C2612C" w14:paraId="560188E7" w14:textId="77777777" w:rsidTr="00686740">
        <w:tc>
          <w:tcPr>
            <w:tcW w:w="3865" w:type="dxa"/>
          </w:tcPr>
          <w:p w14:paraId="3207968F" w14:textId="1DBE9E66" w:rsidR="00C2612C" w:rsidRPr="00C2612C" w:rsidRDefault="00C2612C" w:rsidP="00C2612C">
            <w:pPr>
              <w:pStyle w:val="TAL"/>
              <w:rPr>
                <w:lang w:val="en-GB" w:eastAsia="zh-CN"/>
              </w:rPr>
            </w:pPr>
            <w:r w:rsidRPr="00C2612C">
              <w:t>Scalability over the token dimension</w:t>
            </w:r>
          </w:p>
        </w:tc>
        <w:tc>
          <w:tcPr>
            <w:tcW w:w="5764" w:type="dxa"/>
          </w:tcPr>
          <w:p w14:paraId="6827B2C1" w14:textId="43820CFE" w:rsidR="00C2612C" w:rsidRPr="00C2612C" w:rsidRDefault="00C2612C" w:rsidP="00C2612C">
            <w:pPr>
              <w:pStyle w:val="TAL"/>
              <w:numPr>
                <w:ilvl w:val="0"/>
                <w:numId w:val="38"/>
              </w:numPr>
              <w:rPr>
                <w:lang w:val="en-GB" w:eastAsia="zh-CN"/>
              </w:rPr>
            </w:pPr>
            <w:r w:rsidRPr="00C2612C">
              <w:t>Alt2: Padding at the input</w:t>
            </w:r>
          </w:p>
        </w:tc>
      </w:tr>
      <w:tr w:rsidR="00C2612C" w14:paraId="240B5EE4" w14:textId="77777777" w:rsidTr="00686740">
        <w:tc>
          <w:tcPr>
            <w:tcW w:w="3865" w:type="dxa"/>
          </w:tcPr>
          <w:p w14:paraId="13EDEA40" w14:textId="34CF5F62" w:rsidR="00C2612C" w:rsidRPr="00C2612C" w:rsidRDefault="00C2612C" w:rsidP="00C2612C">
            <w:pPr>
              <w:pStyle w:val="TAL"/>
              <w:rPr>
                <w:lang w:val="en-GB" w:eastAsia="zh-CN"/>
              </w:rPr>
            </w:pPr>
            <w:r w:rsidRPr="00C2612C">
              <w:t>Scalability over payload configurations</w:t>
            </w:r>
          </w:p>
        </w:tc>
        <w:tc>
          <w:tcPr>
            <w:tcW w:w="5764" w:type="dxa"/>
          </w:tcPr>
          <w:p w14:paraId="2940550B" w14:textId="6F3937B9" w:rsidR="00C2612C" w:rsidRPr="00C2612C" w:rsidRDefault="00C2612C" w:rsidP="00C2612C">
            <w:pPr>
              <w:pStyle w:val="TAL"/>
              <w:numPr>
                <w:ilvl w:val="0"/>
                <w:numId w:val="38"/>
              </w:numPr>
              <w:rPr>
                <w:lang w:val="en-GB" w:eastAsia="zh-CN"/>
              </w:rPr>
            </w:pPr>
            <w:r w:rsidRPr="00C2612C">
              <w:t>Alt2: truncation/masking of the output linear layer output</w:t>
            </w:r>
          </w:p>
        </w:tc>
      </w:tr>
    </w:tbl>
    <w:p w14:paraId="2EDC92C6" w14:textId="76B840D3" w:rsidR="00E84610" w:rsidRDefault="00E84610" w:rsidP="00957203">
      <w:pPr>
        <w:rPr>
          <w:lang w:val="en-GB" w:eastAsia="zh-CN"/>
        </w:rPr>
      </w:pPr>
    </w:p>
    <w:p w14:paraId="7EA80E79" w14:textId="024C06A7" w:rsidR="00222E72" w:rsidRDefault="00222E72" w:rsidP="00957203">
      <w:pPr>
        <w:rPr>
          <w:lang w:val="en-GB" w:eastAsia="zh-CN"/>
        </w:rPr>
      </w:pPr>
      <w:proofErr w:type="gramStart"/>
      <w:r>
        <w:rPr>
          <w:lang w:val="en-GB" w:eastAsia="zh-CN"/>
        </w:rPr>
        <w:t>However</w:t>
      </w:r>
      <w:proofErr w:type="gramEnd"/>
      <w:r>
        <w:rPr>
          <w:lang w:val="en-GB" w:eastAsia="zh-CN"/>
        </w:rPr>
        <w:t xml:space="preserve"> if RAN4 use the different performance metric from RAN1 study, the conclusion could be different. Moreover, RAN1 did not study larger CSI-RS ports such as 128 in Rel-19 SI. Since RAN4 agreed to consider Transformer as the baseline, RAN4 may use the solution </w:t>
      </w:r>
      <w:r w:rsidR="00CA0C68">
        <w:rPr>
          <w:lang w:val="en-GB" w:eastAsia="zh-CN"/>
        </w:rPr>
        <w:t>above</w:t>
      </w:r>
      <w:r>
        <w:rPr>
          <w:lang w:val="en-GB" w:eastAsia="zh-CN"/>
        </w:rPr>
        <w:t xml:space="preserve"> as the initial assumption. However, RAN4 </w:t>
      </w:r>
      <w:r w:rsidR="00A46D06">
        <w:rPr>
          <w:lang w:val="en-GB" w:eastAsia="zh-CN"/>
        </w:rPr>
        <w:t>should also</w:t>
      </w:r>
      <w:r>
        <w:rPr>
          <w:lang w:val="en-GB" w:eastAsia="zh-CN"/>
        </w:rPr>
        <w:t xml:space="preserve"> study the scalability solution depending on the performance metric.</w:t>
      </w:r>
    </w:p>
    <w:p w14:paraId="0D31C9AD" w14:textId="0F3E84C7" w:rsidR="008B109C" w:rsidRDefault="00B926FA" w:rsidP="00B926FA">
      <w:pPr>
        <w:pStyle w:val="Caption"/>
      </w:pPr>
      <w:bookmarkStart w:id="7" w:name="_Toc213451118"/>
      <w:r>
        <w:t xml:space="preserve">Proposal </w:t>
      </w:r>
      <w:r>
        <w:fldChar w:fldCharType="begin"/>
      </w:r>
      <w:r>
        <w:instrText xml:space="preserve"> SEQ Proposal \* ARABIC </w:instrText>
      </w:r>
      <w:r>
        <w:fldChar w:fldCharType="separate"/>
      </w:r>
      <w:r w:rsidR="00C944BE">
        <w:rPr>
          <w:noProof/>
        </w:rPr>
        <w:t>4</w:t>
      </w:r>
      <w:r>
        <w:fldChar w:fldCharType="end"/>
      </w:r>
      <w:r>
        <w:t>: When RAN4 develops the Transformer based test decoder and reference encoder, use subband number as a token dimension</w:t>
      </w:r>
      <w:r w:rsidR="003A0DD1">
        <w:t xml:space="preserve">, </w:t>
      </w:r>
      <w:r>
        <w:t>Tx port number as a feature dimension.</w:t>
      </w:r>
      <w:r w:rsidR="00F059CB">
        <w:t xml:space="preserve"> </w:t>
      </w:r>
      <w:r w:rsidR="66817FFD" w:rsidRPr="0E5062B6">
        <w:t>As the initial assumption, use</w:t>
      </w:r>
      <w:r w:rsidR="00F059CB">
        <w:t xml:space="preserve"> padding to support </w:t>
      </w:r>
      <w:r w:rsidR="008F086F">
        <w:t xml:space="preserve">the </w:t>
      </w:r>
      <w:r w:rsidR="00F059CB">
        <w:t>scalability</w:t>
      </w:r>
      <w:r w:rsidR="008F086F">
        <w:t xml:space="preserve"> regarding the subband size and number of Tx ports</w:t>
      </w:r>
      <w:r w:rsidR="00F059CB">
        <w:t xml:space="preserve">. </w:t>
      </w:r>
      <w:r w:rsidR="66817FFD" w:rsidRPr="0E5062B6">
        <w:t xml:space="preserve">Other solutions should not be excluded </w:t>
      </w:r>
      <w:r w:rsidR="003800E6">
        <w:t>at</w:t>
      </w:r>
      <w:r w:rsidR="66817FFD" w:rsidRPr="0E5062B6">
        <w:t xml:space="preserve"> the current stage.</w:t>
      </w:r>
      <w:bookmarkEnd w:id="7"/>
      <w:r w:rsidR="66817FFD" w:rsidRPr="0E5062B6">
        <w:t xml:space="preserve"> </w:t>
      </w:r>
    </w:p>
    <w:p w14:paraId="11597616" w14:textId="17B92065" w:rsidR="003A0DD1" w:rsidRPr="003A0DD1" w:rsidRDefault="003A0DD1" w:rsidP="003A0DD1">
      <w:pPr>
        <w:pStyle w:val="Caption"/>
      </w:pPr>
      <w:bookmarkStart w:id="8" w:name="_Toc213451119"/>
      <w:r>
        <w:t xml:space="preserve">Proposal </w:t>
      </w:r>
      <w:r>
        <w:fldChar w:fldCharType="begin"/>
      </w:r>
      <w:r>
        <w:instrText xml:space="preserve"> SEQ Proposal \* ARABIC </w:instrText>
      </w:r>
      <w:r>
        <w:fldChar w:fldCharType="separate"/>
      </w:r>
      <w:r w:rsidR="00C944BE">
        <w:rPr>
          <w:noProof/>
        </w:rPr>
        <w:t>5</w:t>
      </w:r>
      <w:r>
        <w:fldChar w:fldCharType="end"/>
      </w:r>
      <w:r>
        <w:t xml:space="preserve">: When RAN4 develops the Transformer based test decoder and reference encoder, </w:t>
      </w:r>
      <w:r w:rsidR="00D90D82">
        <w:t xml:space="preserve">as the initial assumption, </w:t>
      </w:r>
      <w:r>
        <w:t>use truncation/masking of the output linear layer output to support the CSI feedback payload size scalability.</w:t>
      </w:r>
      <w:r w:rsidR="00D90D82">
        <w:t xml:space="preserve"> Other solutions should not be excluded </w:t>
      </w:r>
      <w:r w:rsidR="003800E6">
        <w:t>at</w:t>
      </w:r>
      <w:r w:rsidR="00D90D82">
        <w:t xml:space="preserve"> the current stage.</w:t>
      </w:r>
      <w:bookmarkEnd w:id="8"/>
      <w:r w:rsidR="00D90D82">
        <w:t xml:space="preserve"> </w:t>
      </w:r>
    </w:p>
    <w:p w14:paraId="77033A67" w14:textId="77777777" w:rsidR="00957203" w:rsidRDefault="00957203" w:rsidP="00957203">
      <w:pPr>
        <w:pStyle w:val="Heading2"/>
        <w:rPr>
          <w:lang w:eastAsia="zh-CN"/>
        </w:rPr>
      </w:pPr>
      <w:r>
        <w:rPr>
          <w:lang w:eastAsia="zh-CN"/>
        </w:rPr>
        <w:lastRenderedPageBreak/>
        <w:t>Dataset for model evaluation</w:t>
      </w:r>
    </w:p>
    <w:tbl>
      <w:tblPr>
        <w:tblStyle w:val="TableGrid"/>
        <w:tblW w:w="0" w:type="auto"/>
        <w:tblLook w:val="04A0" w:firstRow="1" w:lastRow="0" w:firstColumn="1" w:lastColumn="0" w:noHBand="0" w:noVBand="1"/>
      </w:tblPr>
      <w:tblGrid>
        <w:gridCol w:w="9629"/>
      </w:tblGrid>
      <w:tr w:rsidR="00957203" w14:paraId="09B2C12E" w14:textId="77777777" w:rsidTr="00E541C6">
        <w:tc>
          <w:tcPr>
            <w:tcW w:w="9629" w:type="dxa"/>
            <w:tcBorders>
              <w:top w:val="single" w:sz="4" w:space="0" w:color="auto"/>
              <w:left w:val="single" w:sz="4" w:space="0" w:color="auto"/>
              <w:bottom w:val="single" w:sz="4" w:space="0" w:color="auto"/>
              <w:right w:val="single" w:sz="4" w:space="0" w:color="auto"/>
            </w:tcBorders>
          </w:tcPr>
          <w:p w14:paraId="51E467C5" w14:textId="77777777" w:rsidR="00957203" w:rsidRPr="00FD73B1" w:rsidRDefault="00957203" w:rsidP="001337EA">
            <w:pPr>
              <w:rPr>
                <w:lang w:val="en-GB" w:eastAsia="zh-CN"/>
              </w:rPr>
            </w:pPr>
            <w:r w:rsidRPr="00FD73B1">
              <w:rPr>
                <w:lang w:val="en-GB" w:eastAsia="zh-CN"/>
              </w:rPr>
              <w:t>RAN4 will discuss how to introduce the new mixed dataset for model structure evaluation purpose at the beginning of this WI, by taking into consideration of the scalability and/or various configurations.</w:t>
            </w:r>
          </w:p>
          <w:p w14:paraId="426DCF33" w14:textId="77777777" w:rsidR="00957203" w:rsidRPr="00946A18" w:rsidRDefault="00957203" w:rsidP="001337EA">
            <w:pPr>
              <w:pStyle w:val="ListParagraph"/>
              <w:numPr>
                <w:ilvl w:val="0"/>
                <w:numId w:val="29"/>
              </w:numPr>
              <w:rPr>
                <w:lang w:val="en-GB" w:eastAsia="zh-CN"/>
              </w:rPr>
            </w:pPr>
            <w:r w:rsidRPr="00946A18">
              <w:rPr>
                <w:lang w:val="en-GB" w:eastAsia="zh-CN"/>
              </w:rPr>
              <w:t>Details are FFS including the channel model(s).</w:t>
            </w:r>
          </w:p>
        </w:tc>
      </w:tr>
    </w:tbl>
    <w:p w14:paraId="29A9B989" w14:textId="77777777" w:rsidR="00957203" w:rsidRPr="00CA20A4" w:rsidRDefault="00957203" w:rsidP="00957203">
      <w:pPr>
        <w:rPr>
          <w:lang w:val="en-GB" w:eastAsia="zh-CN"/>
        </w:rPr>
      </w:pPr>
    </w:p>
    <w:p w14:paraId="11E57160" w14:textId="0EC7F600" w:rsidR="00957203" w:rsidRDefault="005B649D" w:rsidP="005B649D">
      <w:pPr>
        <w:pStyle w:val="Heading3"/>
        <w:rPr>
          <w:lang w:eastAsia="zh-CN"/>
        </w:rPr>
      </w:pPr>
      <w:r>
        <w:rPr>
          <w:lang w:eastAsia="zh-CN"/>
        </w:rPr>
        <w:t>Mixed dataset generation</w:t>
      </w:r>
    </w:p>
    <w:p w14:paraId="6B5529E4" w14:textId="78ED5074" w:rsidR="006A4053" w:rsidRDefault="00F7580F" w:rsidP="008F6400">
      <w:pPr>
        <w:rPr>
          <w:lang w:val="en-GB" w:eastAsia="zh-CN"/>
        </w:rPr>
      </w:pPr>
      <w:r>
        <w:rPr>
          <w:lang w:val="en-GB" w:eastAsia="zh-CN"/>
        </w:rPr>
        <w:t xml:space="preserve">In Rel-19 SI, </w:t>
      </w:r>
      <w:r w:rsidRPr="003521B8">
        <w:rPr>
          <w:lang w:val="en-GB" w:eastAsia="zh-CN"/>
        </w:rPr>
        <w:t xml:space="preserve">RAN4 studied the feasibility of the interoperability of two-sided model, where RAN4 considered one scenario: </w:t>
      </w:r>
      <w:r w:rsidR="003521B8">
        <w:rPr>
          <w:lang w:val="en-GB" w:eastAsia="zh-CN"/>
        </w:rPr>
        <w:t>32Tx, 1 layer, 13 subbands, 32 latent values quantized with 2 bits</w:t>
      </w:r>
      <w:r w:rsidR="003A7930">
        <w:rPr>
          <w:lang w:val="en-GB" w:eastAsia="zh-CN"/>
        </w:rPr>
        <w:t xml:space="preserve"> (64bits), Dense Urban Macro. </w:t>
      </w:r>
      <w:r w:rsidR="00107C75">
        <w:rPr>
          <w:lang w:val="en-GB" w:eastAsia="zh-CN"/>
        </w:rPr>
        <w:t xml:space="preserve">Therefore, companies only needed to generate </w:t>
      </w:r>
      <w:r w:rsidR="00430B2D">
        <w:rPr>
          <w:lang w:val="en-GB" w:eastAsia="zh-CN"/>
        </w:rPr>
        <w:t xml:space="preserve">one </w:t>
      </w:r>
      <w:r w:rsidR="00107C75">
        <w:rPr>
          <w:lang w:val="en-GB" w:eastAsia="zh-CN"/>
        </w:rPr>
        <w:t>dataset.</w:t>
      </w:r>
    </w:p>
    <w:p w14:paraId="4D5C36F4" w14:textId="6973E59A" w:rsidR="008F6400" w:rsidRDefault="006A4053" w:rsidP="008F6400">
      <w:pPr>
        <w:rPr>
          <w:lang w:val="en-GB" w:eastAsia="zh-CN"/>
        </w:rPr>
      </w:pPr>
      <w:r>
        <w:rPr>
          <w:lang w:val="en-GB" w:eastAsia="zh-CN"/>
        </w:rPr>
        <w:t xml:space="preserve">In Rel-20 WI, </w:t>
      </w:r>
      <w:r w:rsidR="0081114D">
        <w:rPr>
          <w:lang w:val="en-GB" w:eastAsia="zh-CN"/>
        </w:rPr>
        <w:t xml:space="preserve">one of the objectives in RAN4 is to </w:t>
      </w:r>
      <w:r>
        <w:rPr>
          <w:lang w:val="en-GB" w:eastAsia="zh-CN"/>
        </w:rPr>
        <w:t>specify the test decoder and reference encoder</w:t>
      </w:r>
      <w:r w:rsidR="0081114D">
        <w:rPr>
          <w:lang w:val="en-GB" w:eastAsia="zh-CN"/>
        </w:rPr>
        <w:t xml:space="preserve">, </w:t>
      </w:r>
      <w:r w:rsidR="00611836">
        <w:rPr>
          <w:lang w:val="en-GB" w:eastAsia="zh-CN"/>
        </w:rPr>
        <w:t xml:space="preserve">according to RAN1 Direction C </w:t>
      </w:r>
      <w:r w:rsidR="0022377D">
        <w:t>f</w:t>
      </w:r>
      <w:r w:rsidR="0022377D" w:rsidRPr="00751D25">
        <w:t>ully defined/specified reference model</w:t>
      </w:r>
      <w:r w:rsidR="0022377D">
        <w:t>.</w:t>
      </w:r>
      <w:r w:rsidR="00645DAC">
        <w:t xml:space="preserve"> </w:t>
      </w:r>
      <w:r w:rsidR="00AA12C5">
        <w:t xml:space="preserve">Since the Direction C encoder/decoder could be implemented on the commercial product, </w:t>
      </w:r>
      <w:r w:rsidR="00645DAC">
        <w:rPr>
          <w:lang w:val="en-GB" w:eastAsia="zh-CN"/>
        </w:rPr>
        <w:t xml:space="preserve">the dataset used to train the </w:t>
      </w:r>
      <w:r w:rsidR="00E541C6">
        <w:rPr>
          <w:lang w:val="en-GB" w:eastAsia="zh-CN"/>
        </w:rPr>
        <w:t>model</w:t>
      </w:r>
      <w:r w:rsidR="00265918">
        <w:rPr>
          <w:lang w:val="en-GB" w:eastAsia="zh-CN"/>
        </w:rPr>
        <w:t>s</w:t>
      </w:r>
      <w:r w:rsidR="00645DAC">
        <w:rPr>
          <w:lang w:val="en-GB" w:eastAsia="zh-CN"/>
        </w:rPr>
        <w:t xml:space="preserve"> should consider the </w:t>
      </w:r>
      <w:r w:rsidR="001F2EBD">
        <w:rPr>
          <w:lang w:val="en-GB" w:eastAsia="zh-CN"/>
        </w:rPr>
        <w:t>field</w:t>
      </w:r>
      <w:r w:rsidR="00645DAC">
        <w:rPr>
          <w:lang w:val="en-GB" w:eastAsia="zh-CN"/>
        </w:rPr>
        <w:t xml:space="preserve"> scenarios </w:t>
      </w:r>
      <w:r w:rsidR="001F2EBD">
        <w:rPr>
          <w:lang w:val="en-GB" w:eastAsia="zh-CN"/>
        </w:rPr>
        <w:t>as much as</w:t>
      </w:r>
      <w:r w:rsidR="00645DAC">
        <w:rPr>
          <w:lang w:val="en-GB" w:eastAsia="zh-CN"/>
        </w:rPr>
        <w:t xml:space="preserve"> possible. </w:t>
      </w:r>
      <w:r w:rsidR="00157D4B">
        <w:rPr>
          <w:lang w:val="en-GB" w:eastAsia="zh-CN"/>
        </w:rPr>
        <w:t>Moreover</w:t>
      </w:r>
      <w:r w:rsidR="001F2EBD">
        <w:rPr>
          <w:lang w:val="en-GB" w:eastAsia="zh-CN"/>
        </w:rPr>
        <w:t xml:space="preserve">, the dataset should also consider the scenarios used for </w:t>
      </w:r>
      <w:r w:rsidR="0081114D">
        <w:rPr>
          <w:lang w:val="en-GB" w:eastAsia="zh-CN"/>
        </w:rPr>
        <w:t>the PMI reporting requirements</w:t>
      </w:r>
      <w:r w:rsidR="00157D4B">
        <w:rPr>
          <w:lang w:val="en-GB" w:eastAsia="zh-CN"/>
        </w:rPr>
        <w:t xml:space="preserve">, because </w:t>
      </w:r>
      <w:r w:rsidR="0064183C">
        <w:rPr>
          <w:lang w:val="en-GB" w:eastAsia="zh-CN"/>
        </w:rPr>
        <w:t>the test decoder</w:t>
      </w:r>
      <w:r w:rsidR="00157D4B">
        <w:rPr>
          <w:lang w:val="en-GB" w:eastAsia="zh-CN"/>
        </w:rPr>
        <w:t xml:space="preserve"> will be </w:t>
      </w:r>
      <w:r w:rsidR="00CC38AC">
        <w:rPr>
          <w:lang w:val="en-GB" w:eastAsia="zh-CN"/>
        </w:rPr>
        <w:t>deployed</w:t>
      </w:r>
      <w:r w:rsidR="00157D4B">
        <w:rPr>
          <w:lang w:val="en-GB" w:eastAsia="zh-CN"/>
        </w:rPr>
        <w:t xml:space="preserve"> in TE to perform the PMI reporting test for CSI compression.</w:t>
      </w:r>
      <w:r w:rsidR="0081114D">
        <w:rPr>
          <w:lang w:val="en-GB" w:eastAsia="zh-CN"/>
        </w:rPr>
        <w:t xml:space="preserve"> </w:t>
      </w:r>
      <w:r w:rsidR="00FC4239">
        <w:rPr>
          <w:lang w:val="en-GB" w:eastAsia="zh-CN"/>
        </w:rPr>
        <w:t>Although the PMI reporting requirements are discussed in the performance part, RAN4 should discuss the scenario (e.g., channel model, antenna configuration, subband size) earlier to generate the dataset to develop the test decoder.</w:t>
      </w:r>
    </w:p>
    <w:p w14:paraId="13DDCB22" w14:textId="0A96CE5A" w:rsidR="00AA12C5" w:rsidRDefault="00AA12C5" w:rsidP="008F6400">
      <w:pPr>
        <w:rPr>
          <w:lang w:val="en-GB" w:eastAsia="zh-CN"/>
        </w:rPr>
      </w:pPr>
      <w:r>
        <w:rPr>
          <w:lang w:val="en-GB" w:eastAsia="zh-CN"/>
        </w:rPr>
        <w:t xml:space="preserve">Regarding the channel models, Rel-19 SI only considered Urban Macro. We don’t think it is enough to work in the commercial network. RAN4 should include more channel models such as Urban Macro, Urban Micro and Sub Urban. RAN4 </w:t>
      </w:r>
      <w:r w:rsidR="00AA14F0">
        <w:rPr>
          <w:lang w:val="en-GB" w:eastAsia="zh-CN"/>
        </w:rPr>
        <w:t xml:space="preserve">also </w:t>
      </w:r>
      <w:r>
        <w:rPr>
          <w:lang w:val="en-GB" w:eastAsia="zh-CN"/>
        </w:rPr>
        <w:t>need to include TDL and CDL channel models</w:t>
      </w:r>
      <w:r w:rsidR="00394F5F">
        <w:rPr>
          <w:lang w:val="en-GB" w:eastAsia="zh-CN"/>
        </w:rPr>
        <w:t xml:space="preserve"> considering the PMI reporting performance requirements.</w:t>
      </w:r>
    </w:p>
    <w:p w14:paraId="1FC4063F" w14:textId="5584BF8A" w:rsidR="008C608F" w:rsidRDefault="00A57717" w:rsidP="00A57717">
      <w:pPr>
        <w:pStyle w:val="Caption"/>
      </w:pPr>
      <w:bookmarkStart w:id="9" w:name="_Toc213451120"/>
      <w:r>
        <w:t xml:space="preserve">Proposal </w:t>
      </w:r>
      <w:r>
        <w:fldChar w:fldCharType="begin"/>
      </w:r>
      <w:r>
        <w:instrText xml:space="preserve"> SEQ Proposal \* ARABIC </w:instrText>
      </w:r>
      <w:r>
        <w:fldChar w:fldCharType="separate"/>
      </w:r>
      <w:r w:rsidR="00C944BE">
        <w:rPr>
          <w:noProof/>
        </w:rPr>
        <w:t>6</w:t>
      </w:r>
      <w:r>
        <w:fldChar w:fldCharType="end"/>
      </w:r>
      <w:r>
        <w:t xml:space="preserve">: Dataset </w:t>
      </w:r>
      <w:r w:rsidR="001367FB">
        <w:t xml:space="preserve">used for RAN4 test decoder training should </w:t>
      </w:r>
      <w:r w:rsidR="00AA12C5">
        <w:t>be mixture of channel models such as Urban Macro, Urban Micro, Sub-urban, CDL and TDL.</w:t>
      </w:r>
      <w:bookmarkEnd w:id="9"/>
      <w:r w:rsidR="00AA12C5">
        <w:t xml:space="preserve"> </w:t>
      </w:r>
    </w:p>
    <w:p w14:paraId="182878C5" w14:textId="22B9B9A3" w:rsidR="005B649D" w:rsidRDefault="005B649D" w:rsidP="005B649D">
      <w:pPr>
        <w:pStyle w:val="Heading3"/>
        <w:rPr>
          <w:lang w:eastAsia="zh-CN"/>
        </w:rPr>
      </w:pPr>
      <w:r>
        <w:rPr>
          <w:lang w:eastAsia="zh-CN"/>
        </w:rPr>
        <w:t>Alignment of dataset</w:t>
      </w:r>
    </w:p>
    <w:p w14:paraId="5F69B886" w14:textId="2754B69A" w:rsidR="00B0677C" w:rsidRDefault="00B0677C" w:rsidP="7D823866">
      <w:pPr>
        <w:rPr>
          <w:lang w:eastAsia="zh-CN"/>
        </w:rPr>
      </w:pPr>
      <w:r w:rsidRPr="7D823866">
        <w:rPr>
          <w:lang w:eastAsia="zh-CN"/>
        </w:rPr>
        <w:t xml:space="preserve">In RAN4#116bis, </w:t>
      </w:r>
      <w:r w:rsidR="00E17F75" w:rsidRPr="7D823866">
        <w:rPr>
          <w:lang w:eastAsia="zh-CN"/>
        </w:rPr>
        <w:t>it was proposed to study</w:t>
      </w:r>
      <w:r w:rsidR="006433EA" w:rsidRPr="7D823866">
        <w:rPr>
          <w:lang w:eastAsia="zh-CN"/>
        </w:rPr>
        <w:t xml:space="preserve"> the method to align the dataset. </w:t>
      </w:r>
      <w:r w:rsidR="00E17F75" w:rsidRPr="7D823866">
        <w:rPr>
          <w:lang w:eastAsia="zh-CN"/>
        </w:rPr>
        <w:t>We agree it is important to ensure the datasets from the companies should be ‘aligned</w:t>
      </w:r>
      <w:r w:rsidR="00152191" w:rsidRPr="7D823866">
        <w:rPr>
          <w:lang w:eastAsia="zh-CN"/>
        </w:rPr>
        <w:t>’</w:t>
      </w:r>
      <w:r w:rsidR="00152191">
        <w:rPr>
          <w:lang w:eastAsia="zh-CN"/>
        </w:rPr>
        <w:t>;</w:t>
      </w:r>
      <w:r w:rsidR="00E17F75" w:rsidRPr="7D823866">
        <w:rPr>
          <w:lang w:eastAsia="zh-CN"/>
        </w:rPr>
        <w:t xml:space="preserve"> </w:t>
      </w:r>
      <w:proofErr w:type="gramStart"/>
      <w:r w:rsidR="00E17F75" w:rsidRPr="7D823866">
        <w:rPr>
          <w:lang w:eastAsia="zh-CN"/>
        </w:rPr>
        <w:t>however</w:t>
      </w:r>
      <w:proofErr w:type="gramEnd"/>
      <w:r w:rsidR="00E17F75" w:rsidRPr="7D823866">
        <w:rPr>
          <w:lang w:eastAsia="zh-CN"/>
        </w:rPr>
        <w:t xml:space="preserve"> we have not </w:t>
      </w:r>
      <w:r w:rsidR="00152191" w:rsidRPr="7D823866">
        <w:rPr>
          <w:lang w:eastAsia="zh-CN"/>
        </w:rPr>
        <w:t>studied</w:t>
      </w:r>
      <w:r w:rsidR="00E17F75" w:rsidRPr="7D823866">
        <w:rPr>
          <w:lang w:eastAsia="zh-CN"/>
        </w:rPr>
        <w:t xml:space="preserve"> what metric(s) should be used to judge the alignment of dataset for two-sided CSI compression model training. </w:t>
      </w:r>
    </w:p>
    <w:p w14:paraId="50EBD599" w14:textId="271DA894" w:rsidR="00E17F75" w:rsidRDefault="006433EA" w:rsidP="008F6400">
      <w:pPr>
        <w:rPr>
          <w:lang w:val="en-GB" w:eastAsia="zh-CN"/>
        </w:rPr>
      </w:pPr>
      <w:r>
        <w:rPr>
          <w:lang w:val="en-GB" w:eastAsia="zh-CN"/>
        </w:rPr>
        <w:t>There are several metrics listed in the topic summary such as Power Spectrum Entropy (PSE), Frequency Coherence, and Spatial Coherence. O</w:t>
      </w:r>
      <w:r w:rsidR="00E17F75">
        <w:rPr>
          <w:lang w:val="en-GB" w:eastAsia="zh-CN"/>
        </w:rPr>
        <w:t xml:space="preserve">ne simple way is, as we have done in Rel-19 SI, </w:t>
      </w:r>
      <w:r w:rsidR="007A3DFE">
        <w:rPr>
          <w:lang w:val="en-GB" w:eastAsia="zh-CN"/>
        </w:rPr>
        <w:t>to</w:t>
      </w:r>
      <w:r w:rsidR="00E17F75">
        <w:rPr>
          <w:lang w:val="en-GB" w:eastAsia="zh-CN"/>
        </w:rPr>
        <w:t xml:space="preserve"> cross-check the dataset each other, that is, train</w:t>
      </w:r>
      <w:r>
        <w:rPr>
          <w:lang w:val="en-GB" w:eastAsia="zh-CN"/>
        </w:rPr>
        <w:t>/validate</w:t>
      </w:r>
      <w:r w:rsidR="00E17F75">
        <w:rPr>
          <w:lang w:val="en-GB" w:eastAsia="zh-CN"/>
        </w:rPr>
        <w:t xml:space="preserve"> the encoder/decoder with </w:t>
      </w:r>
      <w:r w:rsidR="00152191">
        <w:rPr>
          <w:lang w:val="en-GB" w:eastAsia="zh-CN"/>
        </w:rPr>
        <w:t>Company A</w:t>
      </w:r>
      <w:r w:rsidR="00152191">
        <w:rPr>
          <w:lang w:val="en-GB" w:eastAsia="zh-CN"/>
        </w:rPr>
        <w:t xml:space="preserve">’s </w:t>
      </w:r>
      <w:r w:rsidR="00E17F75">
        <w:rPr>
          <w:lang w:val="en-GB" w:eastAsia="zh-CN"/>
        </w:rPr>
        <w:t>dataset</w:t>
      </w:r>
      <w:r w:rsidR="00152191">
        <w:rPr>
          <w:lang w:val="en-GB" w:eastAsia="zh-CN"/>
        </w:rPr>
        <w:t xml:space="preserve"> </w:t>
      </w:r>
      <w:r w:rsidR="00E17F75">
        <w:rPr>
          <w:lang w:val="en-GB" w:eastAsia="zh-CN"/>
        </w:rPr>
        <w:t xml:space="preserve">and </w:t>
      </w:r>
      <w:r>
        <w:rPr>
          <w:lang w:val="en-GB" w:eastAsia="zh-CN"/>
        </w:rPr>
        <w:t xml:space="preserve">test the model with </w:t>
      </w:r>
      <w:r w:rsidR="00152191">
        <w:rPr>
          <w:lang w:val="en-GB" w:eastAsia="zh-CN"/>
        </w:rPr>
        <w:t>Company B</w:t>
      </w:r>
      <w:r w:rsidR="00152191">
        <w:rPr>
          <w:lang w:val="en-GB" w:eastAsia="zh-CN"/>
        </w:rPr>
        <w:t xml:space="preserve">’s </w:t>
      </w:r>
      <w:r>
        <w:rPr>
          <w:lang w:val="en-GB" w:eastAsia="zh-CN"/>
        </w:rPr>
        <w:t xml:space="preserve">dataset. It will consume more time as the number of datasets are increased, </w:t>
      </w:r>
      <w:r w:rsidR="003842C1">
        <w:rPr>
          <w:lang w:val="en-GB" w:eastAsia="zh-CN"/>
        </w:rPr>
        <w:t xml:space="preserve">but </w:t>
      </w:r>
      <w:r>
        <w:rPr>
          <w:lang w:val="en-GB" w:eastAsia="zh-CN"/>
        </w:rPr>
        <w:t>we should also consider it.</w:t>
      </w:r>
    </w:p>
    <w:p w14:paraId="3551DB05" w14:textId="083A139C" w:rsidR="00C438DA" w:rsidRPr="008F6400" w:rsidRDefault="006433EA" w:rsidP="00686740">
      <w:pPr>
        <w:pStyle w:val="Caption"/>
        <w:rPr>
          <w:lang w:val="en-GB" w:eastAsia="zh-CN"/>
        </w:rPr>
      </w:pPr>
      <w:bookmarkStart w:id="10" w:name="_Toc213451121"/>
      <w:r>
        <w:t xml:space="preserve">Proposal </w:t>
      </w:r>
      <w:r>
        <w:fldChar w:fldCharType="begin"/>
      </w:r>
      <w:r>
        <w:instrText xml:space="preserve"> SEQ Proposal \* ARABIC </w:instrText>
      </w:r>
      <w:r>
        <w:fldChar w:fldCharType="separate"/>
      </w:r>
      <w:r w:rsidR="00C944BE">
        <w:rPr>
          <w:noProof/>
        </w:rPr>
        <w:t>7</w:t>
      </w:r>
      <w:r>
        <w:fldChar w:fldCharType="end"/>
      </w:r>
      <w:r>
        <w:t xml:space="preserve">: RAN4 study the metric to ensure the alignment of dataset used for two-sided CSI compression models. RAN4 should also consider </w:t>
      </w:r>
      <w:r w:rsidR="007A3DFE">
        <w:t>a</w:t>
      </w:r>
      <w:r>
        <w:t xml:space="preserve"> simple </w:t>
      </w:r>
      <w:r w:rsidR="005011CB">
        <w:t>cross-ch</w:t>
      </w:r>
      <w:r w:rsidR="008E26B7">
        <w:t xml:space="preserve">eck </w:t>
      </w:r>
      <w:r>
        <w:t xml:space="preserve">approach such as using </w:t>
      </w:r>
      <w:r w:rsidR="0023600B">
        <w:t xml:space="preserve">Company A’s </w:t>
      </w:r>
      <w:r w:rsidR="007A3DFE">
        <w:t>dataset</w:t>
      </w:r>
      <w:r>
        <w:t xml:space="preserve"> </w:t>
      </w:r>
      <w:r w:rsidR="0023600B">
        <w:t>f</w:t>
      </w:r>
      <w:r>
        <w:t xml:space="preserve">or model training/validation </w:t>
      </w:r>
      <w:r w:rsidR="0023600B">
        <w:t>and</w:t>
      </w:r>
      <w:r>
        <w:t xml:space="preserve"> using </w:t>
      </w:r>
      <w:r w:rsidR="0023600B">
        <w:t xml:space="preserve">Company B’s </w:t>
      </w:r>
      <w:r>
        <w:t xml:space="preserve">dataset for model </w:t>
      </w:r>
      <w:proofErr w:type="gramStart"/>
      <w:r>
        <w:t>test</w:t>
      </w:r>
      <w:proofErr w:type="gramEnd"/>
      <w:r w:rsidR="008E52FF">
        <w:t>.</w:t>
      </w:r>
      <w:bookmarkEnd w:id="10"/>
    </w:p>
    <w:p w14:paraId="2A3B363C" w14:textId="77777777" w:rsidR="00957203" w:rsidRDefault="00957203" w:rsidP="00957203">
      <w:pPr>
        <w:pStyle w:val="Heading2"/>
        <w:rPr>
          <w:lang w:eastAsia="zh-CN"/>
        </w:rPr>
      </w:pPr>
      <w:r>
        <w:rPr>
          <w:lang w:eastAsia="zh-CN"/>
        </w:rPr>
        <w:t>Training for test decoder and reference encoder development</w:t>
      </w:r>
    </w:p>
    <w:p w14:paraId="13281A3A" w14:textId="1AC1DB13" w:rsidR="000662C6" w:rsidRPr="000662C6" w:rsidRDefault="000662C6" w:rsidP="00B4232F">
      <w:pPr>
        <w:rPr>
          <w:u w:val="single"/>
          <w:lang w:val="en-GB" w:eastAsia="zh-CN"/>
        </w:rPr>
      </w:pPr>
      <w:r w:rsidRPr="000662C6">
        <w:rPr>
          <w:u w:val="single"/>
          <w:lang w:val="en-GB" w:eastAsia="zh-CN"/>
        </w:rPr>
        <w:t>Performance metrics</w:t>
      </w:r>
    </w:p>
    <w:p w14:paraId="6FB60927" w14:textId="1C9593E9" w:rsidR="00B4232F" w:rsidRDefault="006013B0" w:rsidP="00B4232F">
      <w:pPr>
        <w:rPr>
          <w:lang w:val="en-GB" w:eastAsia="zh-CN"/>
        </w:rPr>
      </w:pPr>
      <w:r>
        <w:rPr>
          <w:lang w:val="en-GB" w:eastAsia="zh-CN"/>
        </w:rPr>
        <w:lastRenderedPageBreak/>
        <w:t xml:space="preserve">In </w:t>
      </w:r>
      <w:r w:rsidR="00B4232F">
        <w:rPr>
          <w:lang w:val="en-GB" w:eastAsia="zh-CN"/>
        </w:rPr>
        <w:t>Rel-19</w:t>
      </w:r>
      <w:r>
        <w:rPr>
          <w:lang w:val="en-GB" w:eastAsia="zh-CN"/>
        </w:rPr>
        <w:t>,</w:t>
      </w:r>
      <w:r w:rsidR="00B4232F">
        <w:rPr>
          <w:lang w:val="en-GB" w:eastAsia="zh-CN"/>
        </w:rPr>
        <w:t xml:space="preserve"> RAN4 used SGCS </w:t>
      </w:r>
      <w:r w:rsidR="00571B77">
        <w:rPr>
          <w:lang w:val="en-GB" w:eastAsia="zh-CN"/>
        </w:rPr>
        <w:t>of</w:t>
      </w:r>
      <w:r w:rsidR="00B4232F">
        <w:rPr>
          <w:lang w:val="en-GB" w:eastAsia="zh-CN"/>
        </w:rPr>
        <w:t xml:space="preserve"> </w:t>
      </w:r>
      <w:r w:rsidR="00571B77">
        <w:rPr>
          <w:lang w:val="en-GB" w:eastAsia="zh-CN"/>
        </w:rPr>
        <w:t xml:space="preserve">target CSI between encoder input and decoder output. </w:t>
      </w:r>
      <w:r w:rsidR="00AB62A3">
        <w:rPr>
          <w:lang w:val="en-GB" w:eastAsia="zh-CN"/>
        </w:rPr>
        <w:t xml:space="preserve">We think it is a good start to </w:t>
      </w:r>
      <w:r w:rsidR="00B9577D">
        <w:rPr>
          <w:lang w:val="en-GB" w:eastAsia="zh-CN"/>
        </w:rPr>
        <w:t>develop the test decoder and reference encoder in Rel-20 WI</w:t>
      </w:r>
      <w:r w:rsidR="009E36D1">
        <w:rPr>
          <w:lang w:val="en-GB" w:eastAsia="zh-CN"/>
        </w:rPr>
        <w:t xml:space="preserve"> also</w:t>
      </w:r>
      <w:r w:rsidR="00B9577D">
        <w:rPr>
          <w:lang w:val="en-GB" w:eastAsia="zh-CN"/>
        </w:rPr>
        <w:t xml:space="preserve">. </w:t>
      </w:r>
      <w:r w:rsidR="00E716CE">
        <w:rPr>
          <w:lang w:val="en-GB" w:eastAsia="zh-CN"/>
        </w:rPr>
        <w:t xml:space="preserve">RAN4 </w:t>
      </w:r>
      <w:r w:rsidR="00277EEC">
        <w:rPr>
          <w:lang w:val="en-GB" w:eastAsia="zh-CN"/>
        </w:rPr>
        <w:t xml:space="preserve">may </w:t>
      </w:r>
      <w:r w:rsidR="00E716CE">
        <w:rPr>
          <w:lang w:val="en-GB" w:eastAsia="zh-CN"/>
        </w:rPr>
        <w:t xml:space="preserve">also need to discuss the test metric of PMI reporting performance requirements with two-sided CSI compression model, for example, PDSCH throughput with follow PMI generated from construct target CSI.  </w:t>
      </w:r>
    </w:p>
    <w:p w14:paraId="495ABCF0" w14:textId="50C0A24B" w:rsidR="00B9577D" w:rsidRPr="000D62F0" w:rsidRDefault="00362B8C" w:rsidP="00362B8C">
      <w:pPr>
        <w:pStyle w:val="Caption"/>
        <w:rPr>
          <w:rFonts w:eastAsia="DengXian"/>
          <w:lang w:eastAsia="zh-CN"/>
        </w:rPr>
      </w:pPr>
      <w:bookmarkStart w:id="11" w:name="_Toc213451122"/>
      <w:r>
        <w:t xml:space="preserve">Proposal </w:t>
      </w:r>
      <w:r>
        <w:fldChar w:fldCharType="begin"/>
      </w:r>
      <w:r>
        <w:instrText xml:space="preserve"> SEQ Proposal \* ARABIC </w:instrText>
      </w:r>
      <w:r>
        <w:fldChar w:fldCharType="separate"/>
      </w:r>
      <w:r w:rsidR="00C944BE">
        <w:rPr>
          <w:noProof/>
        </w:rPr>
        <w:t>8</w:t>
      </w:r>
      <w:r>
        <w:fldChar w:fldCharType="end"/>
      </w:r>
      <w:r>
        <w:t xml:space="preserve">: Use SGCS of target CSI between encoder input and decoder output as a starting point for test decoder and reference encoder development. </w:t>
      </w:r>
      <w:r w:rsidR="00E716CE">
        <w:t xml:space="preserve">RAN4 should also discuss the test metric </w:t>
      </w:r>
      <w:r w:rsidR="009E36D1">
        <w:t>used for the</w:t>
      </w:r>
      <w:r w:rsidR="00E716CE">
        <w:t xml:space="preserve"> PMI reporting performance requirements with two-sided CSI compression</w:t>
      </w:r>
      <w:r w:rsidR="009E36D1">
        <w:t xml:space="preserve"> </w:t>
      </w:r>
      <w:r w:rsidR="000D62F0">
        <w:t>before the performance part starts.</w:t>
      </w:r>
      <w:bookmarkEnd w:id="11"/>
    </w:p>
    <w:p w14:paraId="47AB152A" w14:textId="77777777" w:rsidR="00FD0563" w:rsidRDefault="00FD0563" w:rsidP="00957203">
      <w:pPr>
        <w:rPr>
          <w:lang w:val="en-GB" w:eastAsia="zh-CN"/>
        </w:rPr>
      </w:pPr>
    </w:p>
    <w:p w14:paraId="09E7A3D4" w14:textId="2C0D8CD1" w:rsidR="00957203" w:rsidRPr="00CC7C32" w:rsidRDefault="00957203" w:rsidP="00957203">
      <w:pPr>
        <w:pStyle w:val="Heading2"/>
        <w:rPr>
          <w:lang w:eastAsia="zh-CN"/>
        </w:rPr>
      </w:pPr>
      <w:r>
        <w:rPr>
          <w:lang w:eastAsia="zh-CN"/>
        </w:rPr>
        <w:t>H</w:t>
      </w:r>
      <w:r w:rsidRPr="00946A18">
        <w:rPr>
          <w:lang w:eastAsia="zh-CN"/>
        </w:rPr>
        <w:t>ow to capture the model and the dataset in 3GPP</w:t>
      </w:r>
    </w:p>
    <w:p w14:paraId="66FEDCB6" w14:textId="756FA2F6" w:rsidR="008C74F1" w:rsidRPr="00B96583" w:rsidRDefault="004C575D" w:rsidP="008C74F1">
      <w:r>
        <w:t xml:space="preserve">For interoperability of two-sided </w:t>
      </w:r>
      <w:r w:rsidR="00A97815">
        <w:t>models</w:t>
      </w:r>
      <w:r>
        <w:t>, RAN4</w:t>
      </w:r>
      <w:r w:rsidR="008C74F1" w:rsidRPr="00B96583">
        <w:t xml:space="preserve"> needs to capture the </w:t>
      </w:r>
      <w:r>
        <w:t xml:space="preserve">reference </w:t>
      </w:r>
      <w:r w:rsidR="008C74F1" w:rsidRPr="00B96583">
        <w:t>encoder</w:t>
      </w:r>
      <w:r>
        <w:t xml:space="preserve"> and</w:t>
      </w:r>
      <w:r w:rsidR="008C74F1" w:rsidRPr="00B96583">
        <w:t xml:space="preserve"> </w:t>
      </w:r>
      <w:r>
        <w:t xml:space="preserve">test </w:t>
      </w:r>
      <w:r w:rsidR="008C74F1" w:rsidRPr="00B96583">
        <w:t>decoder</w:t>
      </w:r>
      <w:r w:rsidR="008C74F1">
        <w:t xml:space="preserve"> so that TE vendors can deploy </w:t>
      </w:r>
      <w:r w:rsidR="00016FDC">
        <w:t>the</w:t>
      </w:r>
      <w:r w:rsidR="008C74F1">
        <w:t xml:space="preserve"> test decoder, possibly their own developed test decoder, without exchanging information between TE vendors and UE vendors.</w:t>
      </w:r>
      <w:r>
        <w:t xml:space="preserve"> </w:t>
      </w:r>
      <w:r w:rsidR="00A97815">
        <w:t>RAN4 also need</w:t>
      </w:r>
      <w:r w:rsidR="005A7EB7">
        <w:t>s</w:t>
      </w:r>
      <w:r w:rsidR="00A97815">
        <w:t xml:space="preserve"> to capture the dataset </w:t>
      </w:r>
      <w:r w:rsidR="0099442C">
        <w:t>where</w:t>
      </w:r>
      <w:r w:rsidR="00A97815">
        <w:t xml:space="preserve"> RAN4 train</w:t>
      </w:r>
      <w:r w:rsidR="00AB2A3A">
        <w:t>ed</w:t>
      </w:r>
      <w:r w:rsidR="00A97815">
        <w:t xml:space="preserve"> </w:t>
      </w:r>
      <w:r w:rsidR="00A92D55">
        <w:t>the</w:t>
      </w:r>
      <w:r w:rsidR="00A97815">
        <w:t xml:space="preserve"> test decoder.</w:t>
      </w:r>
    </w:p>
    <w:p w14:paraId="5A662F52" w14:textId="5E035B19" w:rsidR="008C74F1" w:rsidRPr="005143CD" w:rsidRDefault="008C74F1" w:rsidP="008C74F1">
      <w:r>
        <w:t xml:space="preserve">One way to capture </w:t>
      </w:r>
      <w:r w:rsidRPr="005143CD">
        <w:t xml:space="preserve">the </w:t>
      </w:r>
      <w:r>
        <w:t xml:space="preserve">model/dataset is to store the model/dataset themselves </w:t>
      </w:r>
      <w:r>
        <w:rPr>
          <w:rFonts w:hint="eastAsia"/>
        </w:rPr>
        <w:t xml:space="preserve">(binary data) </w:t>
      </w:r>
      <w:r w:rsidRPr="005143CD">
        <w:t>in 3GPP database (e.g., FTP server</w:t>
      </w:r>
      <w:r>
        <w:t>, 3GPP Forge</w:t>
      </w:r>
      <w:r w:rsidRPr="005143CD">
        <w:t>)</w:t>
      </w:r>
      <w:r>
        <w:t>.</w:t>
      </w:r>
      <w:r w:rsidRPr="005143CD">
        <w:t xml:space="preserve"> </w:t>
      </w:r>
      <w:r>
        <w:t>In</w:t>
      </w:r>
      <w:r w:rsidRPr="005143CD">
        <w:t xml:space="preserve"> Rel-19 SI, </w:t>
      </w:r>
      <w:r>
        <w:t xml:space="preserve">for example, </w:t>
      </w:r>
      <w:r w:rsidRPr="005143CD">
        <w:t xml:space="preserve">RAN4 </w:t>
      </w:r>
      <w:r>
        <w:rPr>
          <w:rFonts w:hint="eastAsia"/>
        </w:rPr>
        <w:t xml:space="preserve">has </w:t>
      </w:r>
      <w:r w:rsidRPr="005143CD">
        <w:t>use</w:t>
      </w:r>
      <w:r>
        <w:t>d</w:t>
      </w:r>
      <w:r w:rsidRPr="005143CD">
        <w:t xml:space="preserve"> ONNX (Open Neural Network Exchange) </w:t>
      </w:r>
      <w:r w:rsidR="002327C2">
        <w:fldChar w:fldCharType="begin"/>
      </w:r>
      <w:r w:rsidR="002327C2">
        <w:instrText xml:space="preserve"> REF _Ref212727416 \r \h </w:instrText>
      </w:r>
      <w:r w:rsidR="002327C2">
        <w:fldChar w:fldCharType="separate"/>
      </w:r>
      <w:r w:rsidR="00C944BE">
        <w:t>[5]</w:t>
      </w:r>
      <w:r w:rsidR="002327C2">
        <w:fldChar w:fldCharType="end"/>
      </w:r>
      <w:r w:rsidR="002327C2">
        <w:t xml:space="preserve"> </w:t>
      </w:r>
      <w:r w:rsidRPr="005143CD">
        <w:t>to exchange reference models.</w:t>
      </w:r>
    </w:p>
    <w:p w14:paraId="1D324AA3" w14:textId="77777777" w:rsidR="008C74F1" w:rsidRDefault="008C74F1" w:rsidP="008C74F1">
      <w:r w:rsidRPr="005143CD">
        <w:t xml:space="preserve">We understand </w:t>
      </w:r>
      <w:r>
        <w:rPr>
          <w:rFonts w:hint="eastAsia"/>
        </w:rPr>
        <w:t>the ONNX</w:t>
      </w:r>
      <w:r w:rsidRPr="005143CD">
        <w:t xml:space="preserve"> </w:t>
      </w:r>
      <w:r>
        <w:rPr>
          <w:rFonts w:hint="eastAsia"/>
        </w:rPr>
        <w:t xml:space="preserve">is an open format to present </w:t>
      </w:r>
      <w:r>
        <w:t>machine</w:t>
      </w:r>
      <w:r>
        <w:rPr>
          <w:rFonts w:hint="eastAsia"/>
        </w:rPr>
        <w:t xml:space="preserve"> learning models</w:t>
      </w:r>
      <w:r w:rsidRPr="005143CD">
        <w:t xml:space="preserve"> used in AI/ML area in 2025. However, since ONNX </w:t>
      </w:r>
      <w:r>
        <w:t>is</w:t>
      </w:r>
      <w:r w:rsidRPr="005143CD">
        <w:t xml:space="preserve"> developed by an open-source community, it is not ensured the </w:t>
      </w:r>
      <w:r>
        <w:rPr>
          <w:rFonts w:hint="eastAsia"/>
        </w:rPr>
        <w:t>community</w:t>
      </w:r>
      <w:r w:rsidRPr="005143CD">
        <w:t xml:space="preserve"> </w:t>
      </w:r>
      <w:r>
        <w:rPr>
          <w:rFonts w:hint="eastAsia"/>
        </w:rPr>
        <w:t>exists</w:t>
      </w:r>
      <w:r w:rsidRPr="005143CD">
        <w:t xml:space="preserve"> throughout the entire lifecycle of 5G</w:t>
      </w:r>
      <w:r>
        <w:t>.</w:t>
      </w:r>
    </w:p>
    <w:p w14:paraId="2D660DA2" w14:textId="77777777" w:rsidR="008C74F1" w:rsidRDefault="008C74F1" w:rsidP="008C74F1">
      <w:r>
        <w:t>Even if the community exists, 3GPP needs to be very careful to point towards the correct version and the version needs to not become obsolete the captured/standardized reference models. In case the ONNX community does not recommend using the current data format, 3GPP needs to update all the encoder/decoder models using new format, but it is not clear who is responsible for maintaining the models after the WI is complete.</w:t>
      </w:r>
    </w:p>
    <w:p w14:paraId="3F25BF17" w14:textId="57F3C312" w:rsidR="008C74F1" w:rsidRPr="005143CD" w:rsidRDefault="008C74F1" w:rsidP="008C74F1">
      <w:r>
        <w:t>Another way is to capture the model structure and dataset in the T</w:t>
      </w:r>
      <w:r w:rsidR="00BF3789">
        <w:t>R</w:t>
      </w:r>
      <w:r>
        <w:t xml:space="preserve"> or TS. It could be possible to specify the model structure in the document (</w:t>
      </w:r>
      <w:r w:rsidRPr="005143CD">
        <w:t>e.g., JSON-based serialized text data or data flow graph</w:t>
      </w:r>
      <w:r>
        <w:t>)</w:t>
      </w:r>
      <w:r w:rsidRPr="005143CD">
        <w:t xml:space="preserve">. On the other hand, it is </w:t>
      </w:r>
      <w:r>
        <w:rPr>
          <w:rFonts w:hint="eastAsia"/>
        </w:rPr>
        <w:t xml:space="preserve">not </w:t>
      </w:r>
      <w:r w:rsidRPr="005143CD">
        <w:t xml:space="preserve">realistic to specify the model parameters (i.e., weights) </w:t>
      </w:r>
      <w:r>
        <w:t xml:space="preserve">and dataset </w:t>
      </w:r>
      <w:r w:rsidRPr="005143CD">
        <w:t>in TS or in TR</w:t>
      </w:r>
      <w:r>
        <w:t xml:space="preserve"> (MS Word document at least in NR specification) because it could be huge data</w:t>
      </w:r>
      <w:r>
        <w:rPr>
          <w:rFonts w:hint="eastAsia"/>
        </w:rPr>
        <w:t>.</w:t>
      </w:r>
      <w:r>
        <w:t xml:space="preserve"> </w:t>
      </w:r>
      <w:r>
        <w:rPr>
          <w:rFonts w:hint="eastAsia"/>
        </w:rPr>
        <w:t>T</w:t>
      </w:r>
      <w:r>
        <w:t xml:space="preserve">he parameters </w:t>
      </w:r>
      <w:r>
        <w:rPr>
          <w:rFonts w:hint="eastAsia"/>
        </w:rPr>
        <w:t xml:space="preserve">and dataset </w:t>
      </w:r>
      <w:r>
        <w:t>would then need to be stored in a separate file.</w:t>
      </w:r>
    </w:p>
    <w:p w14:paraId="2620BAE3" w14:textId="7E86D4A9" w:rsidR="008C74F1" w:rsidRDefault="008C74F1" w:rsidP="008C74F1">
      <w:r>
        <w:fldChar w:fldCharType="begin"/>
      </w:r>
      <w:r>
        <w:instrText xml:space="preserve"> </w:instrText>
      </w:r>
      <w:r>
        <w:rPr>
          <w:rFonts w:hint="eastAsia"/>
        </w:rPr>
        <w:instrText>REF _Ref209707440 \h</w:instrText>
      </w:r>
      <w:r>
        <w:instrText xml:space="preserve"> </w:instrText>
      </w:r>
      <w:r>
        <w:fldChar w:fldCharType="separate"/>
      </w:r>
      <w:r w:rsidR="00C944BE">
        <w:t xml:space="preserve">Table </w:t>
      </w:r>
      <w:r w:rsidR="00C944BE">
        <w:rPr>
          <w:noProof/>
        </w:rPr>
        <w:t>1</w:t>
      </w:r>
      <w:r>
        <w:fldChar w:fldCharType="end"/>
      </w:r>
      <w:r>
        <w:rPr>
          <w:rFonts w:hint="eastAsia"/>
        </w:rPr>
        <w:t xml:space="preserve">, </w:t>
      </w:r>
      <w:r>
        <w:fldChar w:fldCharType="begin"/>
      </w:r>
      <w:r>
        <w:instrText xml:space="preserve"> REF _Ref209707441 \h </w:instrText>
      </w:r>
      <w:r>
        <w:fldChar w:fldCharType="separate"/>
      </w:r>
      <w:r w:rsidR="00C944BE">
        <w:t xml:space="preserve">Table </w:t>
      </w:r>
      <w:r w:rsidR="00C944BE">
        <w:rPr>
          <w:noProof/>
        </w:rPr>
        <w:t>2</w:t>
      </w:r>
      <w:r>
        <w:fldChar w:fldCharType="end"/>
      </w:r>
      <w:r>
        <w:rPr>
          <w:rFonts w:hint="eastAsia"/>
        </w:rPr>
        <w:t xml:space="preserve">, and </w:t>
      </w:r>
      <w:r>
        <w:fldChar w:fldCharType="begin"/>
      </w:r>
      <w:r>
        <w:instrText xml:space="preserve"> REF _Ref209707442 \h </w:instrText>
      </w:r>
      <w:r>
        <w:fldChar w:fldCharType="separate"/>
      </w:r>
      <w:r w:rsidR="00C944BE">
        <w:t xml:space="preserve">Table </w:t>
      </w:r>
      <w:r w:rsidR="00C944BE">
        <w:rPr>
          <w:noProof/>
        </w:rPr>
        <w:t>3</w:t>
      </w:r>
      <w:r>
        <w:fldChar w:fldCharType="end"/>
      </w:r>
      <w:r>
        <w:rPr>
          <w:rFonts w:hint="eastAsia"/>
        </w:rPr>
        <w:t xml:space="preserve"> summarize our current views how to capture the models, model parameters, and datasets, respectively, in 3GPP.</w:t>
      </w:r>
    </w:p>
    <w:p w14:paraId="50AE4EA9" w14:textId="13783C22" w:rsidR="008C74F1" w:rsidRDefault="008C74F1" w:rsidP="008C74F1">
      <w:r>
        <w:t xml:space="preserve">Note the ‘3GPP server’ refers to </w:t>
      </w:r>
      <w:r w:rsidR="004A15F5">
        <w:t xml:space="preserve">3GPP </w:t>
      </w:r>
      <w:r>
        <w:t xml:space="preserve">FTP server </w:t>
      </w:r>
      <w:r w:rsidR="004A15F5">
        <w:t>(</w:t>
      </w:r>
      <w:r w:rsidR="00774105" w:rsidRPr="00774105">
        <w:t>www.3gpp.org/ftp/</w:t>
      </w:r>
      <w:r w:rsidR="004A15F5">
        <w:t xml:space="preserve">) </w:t>
      </w:r>
      <w:r>
        <w:t>for example.</w:t>
      </w:r>
    </w:p>
    <w:p w14:paraId="4A0C8C13" w14:textId="731B9BE8" w:rsidR="008C74F1" w:rsidRDefault="008C74F1" w:rsidP="008C74F1">
      <w:pPr>
        <w:pStyle w:val="Caption"/>
      </w:pPr>
      <w:bookmarkStart w:id="12" w:name="_Ref209707440"/>
      <w:r>
        <w:t xml:space="preserve">Table </w:t>
      </w:r>
      <w:r>
        <w:fldChar w:fldCharType="begin"/>
      </w:r>
      <w:r>
        <w:instrText xml:space="preserve"> SEQ Table \* ARABIC </w:instrText>
      </w:r>
      <w:r>
        <w:fldChar w:fldCharType="separate"/>
      </w:r>
      <w:r w:rsidR="00C944BE">
        <w:rPr>
          <w:noProof/>
        </w:rPr>
        <w:t>1</w:t>
      </w:r>
      <w:r>
        <w:fldChar w:fldCharType="end"/>
      </w:r>
      <w:bookmarkEnd w:id="12"/>
      <w:r>
        <w:t xml:space="preserve">: Options on how to capture </w:t>
      </w:r>
      <w:proofErr w:type="gramStart"/>
      <w:r>
        <w:t>the reference</w:t>
      </w:r>
      <w:proofErr w:type="gramEnd"/>
      <w:r>
        <w:t xml:space="preserve"> model structures</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4230"/>
        <w:gridCol w:w="4414"/>
      </w:tblGrid>
      <w:tr w:rsidR="008C74F1" w14:paraId="50FBDC39" w14:textId="77777777" w:rsidTr="00686740">
        <w:tc>
          <w:tcPr>
            <w:tcW w:w="511" w:type="pct"/>
          </w:tcPr>
          <w:p w14:paraId="5E669735" w14:textId="77777777" w:rsidR="008C74F1" w:rsidRDefault="008C74F1" w:rsidP="001337EA">
            <w:pPr>
              <w:pStyle w:val="TAH"/>
            </w:pPr>
          </w:p>
        </w:tc>
        <w:tc>
          <w:tcPr>
            <w:tcW w:w="2196" w:type="pct"/>
          </w:tcPr>
          <w:p w14:paraId="20C3B215" w14:textId="77777777" w:rsidR="008C74F1" w:rsidRDefault="008C74F1" w:rsidP="001337EA">
            <w:pPr>
              <w:pStyle w:val="TAH"/>
            </w:pPr>
            <w:r>
              <w:t xml:space="preserve">How to specify </w:t>
            </w:r>
          </w:p>
        </w:tc>
        <w:tc>
          <w:tcPr>
            <w:tcW w:w="2292" w:type="pct"/>
          </w:tcPr>
          <w:p w14:paraId="0E93A3B4" w14:textId="77777777" w:rsidR="008C74F1" w:rsidRDefault="008C74F1" w:rsidP="001337EA">
            <w:pPr>
              <w:pStyle w:val="TAH"/>
            </w:pPr>
            <w:r>
              <w:t>Where to store</w:t>
            </w:r>
          </w:p>
        </w:tc>
      </w:tr>
      <w:tr w:rsidR="008C74F1" w14:paraId="2D51D94E" w14:textId="77777777" w:rsidTr="00686740">
        <w:tc>
          <w:tcPr>
            <w:tcW w:w="511" w:type="pct"/>
          </w:tcPr>
          <w:p w14:paraId="693C5A82" w14:textId="77777777" w:rsidR="008C74F1" w:rsidRDefault="008C74F1" w:rsidP="001337EA">
            <w:pPr>
              <w:pStyle w:val="TAC"/>
            </w:pPr>
            <w:r>
              <w:t>Option 1</w:t>
            </w:r>
          </w:p>
        </w:tc>
        <w:tc>
          <w:tcPr>
            <w:tcW w:w="2196" w:type="pct"/>
          </w:tcPr>
          <w:p w14:paraId="4B692B55" w14:textId="77777777" w:rsidR="008C74F1" w:rsidRDefault="008C74F1" w:rsidP="001337EA">
            <w:pPr>
              <w:pStyle w:val="TAC"/>
            </w:pPr>
            <w:r>
              <w:t>Open-source framework like ONNX</w:t>
            </w:r>
          </w:p>
        </w:tc>
        <w:tc>
          <w:tcPr>
            <w:tcW w:w="2292" w:type="pct"/>
          </w:tcPr>
          <w:p w14:paraId="1CB02A42" w14:textId="77777777" w:rsidR="008C74F1" w:rsidRDefault="008C74F1" w:rsidP="001337EA">
            <w:pPr>
              <w:pStyle w:val="TAC"/>
            </w:pPr>
            <w:r>
              <w:t>3GPP server</w:t>
            </w:r>
          </w:p>
        </w:tc>
      </w:tr>
      <w:tr w:rsidR="008C74F1" w14:paraId="49E2D3D0" w14:textId="77777777" w:rsidTr="00686740">
        <w:tc>
          <w:tcPr>
            <w:tcW w:w="511" w:type="pct"/>
          </w:tcPr>
          <w:p w14:paraId="380A4912" w14:textId="77777777" w:rsidR="008C74F1" w:rsidRDefault="008C74F1" w:rsidP="001337EA">
            <w:pPr>
              <w:pStyle w:val="TAC"/>
            </w:pPr>
            <w:r>
              <w:t>Option 2</w:t>
            </w:r>
          </w:p>
        </w:tc>
        <w:tc>
          <w:tcPr>
            <w:tcW w:w="2196" w:type="pct"/>
          </w:tcPr>
          <w:p w14:paraId="7DA2192B" w14:textId="77777777" w:rsidR="008C74F1" w:rsidRDefault="008C74F1" w:rsidP="001337EA">
            <w:pPr>
              <w:pStyle w:val="TAC"/>
            </w:pPr>
            <w:r>
              <w:t>Text data (e.g., JSON or data-flow graph)</w:t>
            </w:r>
          </w:p>
        </w:tc>
        <w:tc>
          <w:tcPr>
            <w:tcW w:w="2292" w:type="pct"/>
          </w:tcPr>
          <w:p w14:paraId="4EAC7A76" w14:textId="77777777" w:rsidR="008C74F1" w:rsidRDefault="008C74F1" w:rsidP="001337EA">
            <w:pPr>
              <w:pStyle w:val="TAC"/>
            </w:pPr>
            <w:r>
              <w:t>TS or TR</w:t>
            </w:r>
          </w:p>
        </w:tc>
      </w:tr>
    </w:tbl>
    <w:p w14:paraId="1DE4AF53" w14:textId="77777777" w:rsidR="008C74F1" w:rsidRDefault="008C74F1" w:rsidP="008C74F1"/>
    <w:p w14:paraId="6926D80B" w14:textId="0054BF06" w:rsidR="008C74F1" w:rsidRDefault="008C74F1" w:rsidP="008C74F1">
      <w:pPr>
        <w:pStyle w:val="Caption"/>
      </w:pPr>
      <w:bookmarkStart w:id="13" w:name="_Ref209707441"/>
      <w:r>
        <w:t xml:space="preserve">Table </w:t>
      </w:r>
      <w:r>
        <w:fldChar w:fldCharType="begin"/>
      </w:r>
      <w:r>
        <w:instrText xml:space="preserve"> SEQ Table \* ARABIC </w:instrText>
      </w:r>
      <w:r>
        <w:fldChar w:fldCharType="separate"/>
      </w:r>
      <w:r w:rsidR="00C944BE">
        <w:rPr>
          <w:noProof/>
        </w:rPr>
        <w:t>2</w:t>
      </w:r>
      <w:r>
        <w:fldChar w:fldCharType="end"/>
      </w:r>
      <w:bookmarkEnd w:id="13"/>
      <w:r>
        <w:t>: Options on how to capture the reference model parameters</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4230"/>
        <w:gridCol w:w="4414"/>
      </w:tblGrid>
      <w:tr w:rsidR="008C74F1" w14:paraId="554165DC" w14:textId="77777777" w:rsidTr="00686740">
        <w:tc>
          <w:tcPr>
            <w:tcW w:w="511" w:type="pct"/>
          </w:tcPr>
          <w:p w14:paraId="123B167C" w14:textId="77777777" w:rsidR="008C74F1" w:rsidRDefault="008C74F1" w:rsidP="001337EA">
            <w:pPr>
              <w:pStyle w:val="TAH"/>
            </w:pPr>
          </w:p>
        </w:tc>
        <w:tc>
          <w:tcPr>
            <w:tcW w:w="2196" w:type="pct"/>
          </w:tcPr>
          <w:p w14:paraId="7FDA4984" w14:textId="77777777" w:rsidR="008C74F1" w:rsidRDefault="008C74F1" w:rsidP="001337EA">
            <w:pPr>
              <w:pStyle w:val="TAH"/>
            </w:pPr>
            <w:r>
              <w:t xml:space="preserve">How to specify </w:t>
            </w:r>
          </w:p>
        </w:tc>
        <w:tc>
          <w:tcPr>
            <w:tcW w:w="2292" w:type="pct"/>
          </w:tcPr>
          <w:p w14:paraId="74434F2D" w14:textId="77777777" w:rsidR="008C74F1" w:rsidRDefault="008C74F1" w:rsidP="001337EA">
            <w:pPr>
              <w:pStyle w:val="TAH"/>
            </w:pPr>
            <w:r>
              <w:t>Where to store</w:t>
            </w:r>
          </w:p>
        </w:tc>
      </w:tr>
      <w:tr w:rsidR="008C74F1" w14:paraId="3D7BB281" w14:textId="77777777" w:rsidTr="00686740">
        <w:tc>
          <w:tcPr>
            <w:tcW w:w="511" w:type="pct"/>
          </w:tcPr>
          <w:p w14:paraId="48ED9425" w14:textId="77777777" w:rsidR="008C74F1" w:rsidRDefault="008C74F1" w:rsidP="001337EA">
            <w:pPr>
              <w:pStyle w:val="TAC"/>
            </w:pPr>
            <w:r>
              <w:t>Option 1</w:t>
            </w:r>
          </w:p>
        </w:tc>
        <w:tc>
          <w:tcPr>
            <w:tcW w:w="2196" w:type="pct"/>
          </w:tcPr>
          <w:p w14:paraId="5D592682" w14:textId="77777777" w:rsidR="008C74F1" w:rsidRDefault="008C74F1" w:rsidP="001337EA">
            <w:pPr>
              <w:pStyle w:val="TAC"/>
            </w:pPr>
            <w:r>
              <w:t>Open-source framework like ONNX</w:t>
            </w:r>
          </w:p>
          <w:p w14:paraId="4027259D" w14:textId="77777777" w:rsidR="008C74F1" w:rsidRDefault="008C74F1" w:rsidP="001337EA">
            <w:pPr>
              <w:pStyle w:val="TAC"/>
            </w:pPr>
            <w:r>
              <w:t>(Together with model structure)</w:t>
            </w:r>
          </w:p>
        </w:tc>
        <w:tc>
          <w:tcPr>
            <w:tcW w:w="2292" w:type="pct"/>
          </w:tcPr>
          <w:p w14:paraId="38DAD074" w14:textId="77777777" w:rsidR="008C74F1" w:rsidRDefault="008C74F1" w:rsidP="001337EA">
            <w:pPr>
              <w:pStyle w:val="TAC"/>
            </w:pPr>
            <w:r>
              <w:t>3GPP server</w:t>
            </w:r>
          </w:p>
        </w:tc>
      </w:tr>
      <w:tr w:rsidR="008C74F1" w14:paraId="58B9CA28" w14:textId="77777777" w:rsidTr="00686740">
        <w:tc>
          <w:tcPr>
            <w:tcW w:w="511" w:type="pct"/>
          </w:tcPr>
          <w:p w14:paraId="4D7BD9D3" w14:textId="77777777" w:rsidR="008C74F1" w:rsidRDefault="008C74F1" w:rsidP="001337EA">
            <w:pPr>
              <w:pStyle w:val="TAC"/>
            </w:pPr>
            <w:r>
              <w:t>Option 2</w:t>
            </w:r>
          </w:p>
        </w:tc>
        <w:tc>
          <w:tcPr>
            <w:tcW w:w="2196" w:type="pct"/>
          </w:tcPr>
          <w:p w14:paraId="23606120" w14:textId="77777777" w:rsidR="008C74F1" w:rsidRDefault="008C74F1" w:rsidP="001337EA">
            <w:pPr>
              <w:pStyle w:val="TAC"/>
            </w:pPr>
            <w:r>
              <w:rPr>
                <w:rFonts w:hint="eastAsia"/>
              </w:rPr>
              <w:t>Parameter da</w:t>
            </w:r>
            <w:r>
              <w:t>ta</w:t>
            </w:r>
            <w:r>
              <w:rPr>
                <w:rFonts w:hint="eastAsia"/>
              </w:rPr>
              <w:t xml:space="preserve"> file (e.g., </w:t>
            </w:r>
            <w:r>
              <w:t>binary</w:t>
            </w:r>
            <w:r>
              <w:rPr>
                <w:rFonts w:hint="eastAsia"/>
              </w:rPr>
              <w:t xml:space="preserve"> </w:t>
            </w:r>
            <w:r>
              <w:t>data</w:t>
            </w:r>
            <w:r>
              <w:rPr>
                <w:rFonts w:hint="eastAsia"/>
              </w:rPr>
              <w:t xml:space="preserve"> or text data)</w:t>
            </w:r>
          </w:p>
        </w:tc>
        <w:tc>
          <w:tcPr>
            <w:tcW w:w="2292" w:type="pct"/>
          </w:tcPr>
          <w:p w14:paraId="437ACA90" w14:textId="77777777" w:rsidR="008C74F1" w:rsidRDefault="008C74F1" w:rsidP="001337EA">
            <w:pPr>
              <w:pStyle w:val="TAC"/>
            </w:pPr>
            <w:r>
              <w:rPr>
                <w:rFonts w:hint="eastAsia"/>
              </w:rPr>
              <w:t xml:space="preserve">Parameter data format is </w:t>
            </w:r>
            <w:r>
              <w:t>specified</w:t>
            </w:r>
            <w:r>
              <w:rPr>
                <w:rFonts w:hint="eastAsia"/>
              </w:rPr>
              <w:t xml:space="preserve"> in TS or TR Parameter data files are stored in </w:t>
            </w:r>
            <w:r>
              <w:t>3GPP server</w:t>
            </w:r>
          </w:p>
        </w:tc>
      </w:tr>
    </w:tbl>
    <w:p w14:paraId="6A8D442F" w14:textId="77777777" w:rsidR="008C74F1" w:rsidRDefault="008C74F1" w:rsidP="008C74F1"/>
    <w:p w14:paraId="487DAF3E" w14:textId="12C5266E" w:rsidR="008C74F1" w:rsidRDefault="008C74F1" w:rsidP="008C74F1">
      <w:pPr>
        <w:pStyle w:val="Caption"/>
      </w:pPr>
      <w:bookmarkStart w:id="14" w:name="_Ref209707442"/>
      <w:r>
        <w:t xml:space="preserve">Table </w:t>
      </w:r>
      <w:r>
        <w:fldChar w:fldCharType="begin"/>
      </w:r>
      <w:r>
        <w:instrText xml:space="preserve"> SEQ Table \* ARABIC </w:instrText>
      </w:r>
      <w:r>
        <w:fldChar w:fldCharType="separate"/>
      </w:r>
      <w:r w:rsidR="00C944BE">
        <w:rPr>
          <w:noProof/>
        </w:rPr>
        <w:t>3</w:t>
      </w:r>
      <w:r>
        <w:fldChar w:fldCharType="end"/>
      </w:r>
      <w:bookmarkEnd w:id="14"/>
      <w:r>
        <w:t>: Options on how to capture the dataset</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3960"/>
        <w:gridCol w:w="4684"/>
      </w:tblGrid>
      <w:tr w:rsidR="008C74F1" w14:paraId="10DEFFB4" w14:textId="77777777" w:rsidTr="00686740">
        <w:tc>
          <w:tcPr>
            <w:tcW w:w="511" w:type="pct"/>
          </w:tcPr>
          <w:p w14:paraId="18B8B425" w14:textId="77777777" w:rsidR="008C74F1" w:rsidRDefault="008C74F1" w:rsidP="001337EA">
            <w:pPr>
              <w:pStyle w:val="TAH"/>
            </w:pPr>
          </w:p>
        </w:tc>
        <w:tc>
          <w:tcPr>
            <w:tcW w:w="2056" w:type="pct"/>
          </w:tcPr>
          <w:p w14:paraId="00E3A206" w14:textId="77777777" w:rsidR="008C74F1" w:rsidRDefault="008C74F1" w:rsidP="001337EA">
            <w:pPr>
              <w:pStyle w:val="TAH"/>
            </w:pPr>
            <w:r>
              <w:t xml:space="preserve">How to specify </w:t>
            </w:r>
          </w:p>
        </w:tc>
        <w:tc>
          <w:tcPr>
            <w:tcW w:w="2432" w:type="pct"/>
          </w:tcPr>
          <w:p w14:paraId="37CB6498" w14:textId="77777777" w:rsidR="008C74F1" w:rsidRDefault="008C74F1" w:rsidP="001337EA">
            <w:pPr>
              <w:pStyle w:val="TAH"/>
            </w:pPr>
            <w:r>
              <w:t>Where to store</w:t>
            </w:r>
          </w:p>
        </w:tc>
      </w:tr>
      <w:tr w:rsidR="008C74F1" w14:paraId="5226CE70" w14:textId="77777777" w:rsidTr="00686740">
        <w:tc>
          <w:tcPr>
            <w:tcW w:w="511" w:type="pct"/>
          </w:tcPr>
          <w:p w14:paraId="56044B38" w14:textId="77777777" w:rsidR="008C74F1" w:rsidRDefault="008C74F1" w:rsidP="001337EA">
            <w:pPr>
              <w:pStyle w:val="TAC"/>
            </w:pPr>
            <w:r>
              <w:t>Option 1</w:t>
            </w:r>
          </w:p>
        </w:tc>
        <w:tc>
          <w:tcPr>
            <w:tcW w:w="2056" w:type="pct"/>
          </w:tcPr>
          <w:p w14:paraId="7DC69156" w14:textId="77777777" w:rsidR="008C74F1" w:rsidRDefault="008C74F1" w:rsidP="001337EA">
            <w:pPr>
              <w:pStyle w:val="TAC"/>
            </w:pPr>
            <w:r>
              <w:t>Open-source framework like Num</w:t>
            </w:r>
            <w:r>
              <w:rPr>
                <w:rFonts w:hint="eastAsia"/>
              </w:rPr>
              <w:t>P</w:t>
            </w:r>
            <w:r>
              <w:t>y</w:t>
            </w:r>
          </w:p>
        </w:tc>
        <w:tc>
          <w:tcPr>
            <w:tcW w:w="2432" w:type="pct"/>
          </w:tcPr>
          <w:p w14:paraId="45C282F5" w14:textId="77777777" w:rsidR="008C74F1" w:rsidRDefault="008C74F1" w:rsidP="001337EA">
            <w:pPr>
              <w:pStyle w:val="TAC"/>
            </w:pPr>
            <w:r>
              <w:t>3GPP server</w:t>
            </w:r>
          </w:p>
        </w:tc>
      </w:tr>
      <w:tr w:rsidR="008C74F1" w14:paraId="3238EA7C" w14:textId="77777777" w:rsidTr="00686740">
        <w:tc>
          <w:tcPr>
            <w:tcW w:w="511" w:type="pct"/>
          </w:tcPr>
          <w:p w14:paraId="35CA8BEF" w14:textId="77777777" w:rsidR="008C74F1" w:rsidRDefault="008C74F1" w:rsidP="001337EA">
            <w:pPr>
              <w:pStyle w:val="TAC"/>
            </w:pPr>
            <w:r>
              <w:t>Option 2</w:t>
            </w:r>
          </w:p>
        </w:tc>
        <w:tc>
          <w:tcPr>
            <w:tcW w:w="2056" w:type="pct"/>
          </w:tcPr>
          <w:p w14:paraId="36672338" w14:textId="77777777" w:rsidR="008C74F1" w:rsidRDefault="008C74F1" w:rsidP="001337EA">
            <w:pPr>
              <w:pStyle w:val="TAC"/>
            </w:pPr>
            <w:r>
              <w:rPr>
                <w:rFonts w:hint="eastAsia"/>
              </w:rPr>
              <w:t>Dataset</w:t>
            </w:r>
            <w:r>
              <w:t xml:space="preserve"> data</w:t>
            </w:r>
            <w:r>
              <w:rPr>
                <w:rFonts w:hint="eastAsia"/>
              </w:rPr>
              <w:t xml:space="preserve"> file (e.g., binary data or test data)</w:t>
            </w:r>
          </w:p>
        </w:tc>
        <w:tc>
          <w:tcPr>
            <w:tcW w:w="2432" w:type="pct"/>
          </w:tcPr>
          <w:p w14:paraId="2DBEFB8E" w14:textId="77777777" w:rsidR="008C74F1" w:rsidRDefault="008C74F1" w:rsidP="001337EA">
            <w:pPr>
              <w:pStyle w:val="TAC"/>
            </w:pPr>
            <w:r>
              <w:rPr>
                <w:rFonts w:hint="eastAsia"/>
              </w:rPr>
              <w:t xml:space="preserve">Dataset data format/content are </w:t>
            </w:r>
            <w:r>
              <w:t>specified</w:t>
            </w:r>
            <w:r>
              <w:rPr>
                <w:rFonts w:hint="eastAsia"/>
              </w:rPr>
              <w:t xml:space="preserve"> in TS or TR</w:t>
            </w:r>
          </w:p>
          <w:p w14:paraId="12C532C2" w14:textId="77777777" w:rsidR="008C74F1" w:rsidRDefault="008C74F1" w:rsidP="001337EA">
            <w:pPr>
              <w:pStyle w:val="TAC"/>
            </w:pPr>
            <w:r>
              <w:rPr>
                <w:rFonts w:hint="eastAsia"/>
              </w:rPr>
              <w:t xml:space="preserve">Dateset data files are stored in </w:t>
            </w:r>
            <w:r>
              <w:t>3GPP server</w:t>
            </w:r>
          </w:p>
        </w:tc>
      </w:tr>
    </w:tbl>
    <w:p w14:paraId="4C885EC1" w14:textId="77777777" w:rsidR="008C74F1" w:rsidRPr="005143CD" w:rsidRDefault="008C74F1" w:rsidP="008C74F1"/>
    <w:p w14:paraId="26A7E56F" w14:textId="558B1104" w:rsidR="008C74F1" w:rsidRPr="00711600" w:rsidRDefault="008C74F1" w:rsidP="008C74F1">
      <w:pPr>
        <w:pStyle w:val="Caption"/>
      </w:pPr>
      <w:bookmarkStart w:id="15" w:name="_Toc213451123"/>
      <w:r w:rsidRPr="00711600">
        <w:t xml:space="preserve">Proposal </w:t>
      </w:r>
      <w:r w:rsidRPr="00711600">
        <w:fldChar w:fldCharType="begin"/>
      </w:r>
      <w:r w:rsidRPr="00711600">
        <w:instrText xml:space="preserve"> SEQ Proposal \* ARABIC </w:instrText>
      </w:r>
      <w:r w:rsidRPr="00711600">
        <w:fldChar w:fldCharType="separate"/>
      </w:r>
      <w:r w:rsidR="00C944BE">
        <w:rPr>
          <w:noProof/>
        </w:rPr>
        <w:t>9</w:t>
      </w:r>
      <w:r w:rsidRPr="00711600">
        <w:fldChar w:fldCharType="end"/>
      </w:r>
      <w:r w:rsidRPr="00711600">
        <w:t xml:space="preserve">: RAN4 </w:t>
      </w:r>
      <w:r>
        <w:rPr>
          <w:rFonts w:hint="eastAsia"/>
        </w:rPr>
        <w:t xml:space="preserve">should </w:t>
      </w:r>
      <w:r w:rsidRPr="00711600">
        <w:t xml:space="preserve">discuss how to capture the reference encoder and </w:t>
      </w:r>
      <w:r w:rsidR="00AB72C9">
        <w:t>test</w:t>
      </w:r>
      <w:r w:rsidR="00AB72C9" w:rsidRPr="00711600">
        <w:t xml:space="preserve"> </w:t>
      </w:r>
      <w:r w:rsidRPr="00711600">
        <w:t>decoder structures (i.e., backbone, numbers of layers, type of layers and all description of the model)</w:t>
      </w:r>
      <w:r>
        <w:rPr>
          <w:rFonts w:hint="eastAsia"/>
        </w:rPr>
        <w:t>.</w:t>
      </w:r>
      <w:bookmarkEnd w:id="15"/>
    </w:p>
    <w:p w14:paraId="1219AC91" w14:textId="70F71E8F" w:rsidR="008C74F1" w:rsidRPr="00711600" w:rsidRDefault="008C74F1" w:rsidP="008C74F1">
      <w:pPr>
        <w:pStyle w:val="Caption"/>
      </w:pPr>
      <w:bookmarkStart w:id="16" w:name="_Toc213451124"/>
      <w:r w:rsidRPr="00711600">
        <w:t xml:space="preserve">Proposal </w:t>
      </w:r>
      <w:r w:rsidRPr="00711600">
        <w:fldChar w:fldCharType="begin"/>
      </w:r>
      <w:r w:rsidRPr="00711600">
        <w:instrText xml:space="preserve"> SEQ Proposal \* ARABIC </w:instrText>
      </w:r>
      <w:r w:rsidRPr="00711600">
        <w:fldChar w:fldCharType="separate"/>
      </w:r>
      <w:r w:rsidR="00C944BE">
        <w:rPr>
          <w:noProof/>
        </w:rPr>
        <w:t>10</w:t>
      </w:r>
      <w:r w:rsidRPr="00711600">
        <w:fldChar w:fldCharType="end"/>
      </w:r>
      <w:r w:rsidRPr="00711600">
        <w:t xml:space="preserve">: RAN4 </w:t>
      </w:r>
      <w:r>
        <w:rPr>
          <w:rFonts w:hint="eastAsia"/>
        </w:rPr>
        <w:t>should</w:t>
      </w:r>
      <w:r w:rsidRPr="00711600">
        <w:t xml:space="preserve"> discuss how to capture the reference encoder and </w:t>
      </w:r>
      <w:r w:rsidR="00AB72C9">
        <w:t>test</w:t>
      </w:r>
      <w:r w:rsidR="00AB72C9" w:rsidRPr="00711600">
        <w:t xml:space="preserve"> </w:t>
      </w:r>
      <w:r w:rsidRPr="00711600">
        <w:t>decoder parameters (i.e., model weights).</w:t>
      </w:r>
      <w:bookmarkEnd w:id="16"/>
    </w:p>
    <w:p w14:paraId="7DFDF6F6" w14:textId="7D626A76" w:rsidR="008C74F1" w:rsidRPr="00751D25" w:rsidRDefault="008C74F1" w:rsidP="008C74F1">
      <w:pPr>
        <w:pStyle w:val="Caption"/>
      </w:pPr>
      <w:bookmarkStart w:id="17" w:name="_Toc213451125"/>
      <w:r w:rsidRPr="00711600">
        <w:t xml:space="preserve">Proposal </w:t>
      </w:r>
      <w:r w:rsidRPr="00711600">
        <w:fldChar w:fldCharType="begin"/>
      </w:r>
      <w:r w:rsidRPr="00711600">
        <w:instrText xml:space="preserve"> SEQ Proposal \* ARABIC </w:instrText>
      </w:r>
      <w:r w:rsidRPr="00711600">
        <w:fldChar w:fldCharType="separate"/>
      </w:r>
      <w:r w:rsidR="00C944BE">
        <w:rPr>
          <w:noProof/>
        </w:rPr>
        <w:t>11</w:t>
      </w:r>
      <w:r w:rsidRPr="00711600">
        <w:fldChar w:fldCharType="end"/>
      </w:r>
      <w:r w:rsidRPr="00711600">
        <w:t xml:space="preserve">: RAN4 </w:t>
      </w:r>
      <w:r>
        <w:rPr>
          <w:rFonts w:hint="eastAsia"/>
        </w:rPr>
        <w:t>should</w:t>
      </w:r>
      <w:r w:rsidRPr="00711600">
        <w:t xml:space="preserve"> discuss the dataset format</w:t>
      </w:r>
      <w:r>
        <w:rPr>
          <w:rFonts w:hint="eastAsia"/>
        </w:rPr>
        <w:t xml:space="preserve"> and content for testability and interoperability </w:t>
      </w:r>
      <w:r>
        <w:t>purposes</w:t>
      </w:r>
      <w:r w:rsidRPr="00711600">
        <w:t>.</w:t>
      </w:r>
      <w:bookmarkEnd w:id="17"/>
    </w:p>
    <w:p w14:paraId="2A557141" w14:textId="77777777" w:rsidR="0074261C" w:rsidRPr="0058710C" w:rsidRDefault="0074261C" w:rsidP="0074261C">
      <w:pPr>
        <w:rPr>
          <w:lang w:eastAsia="zh-CN"/>
        </w:rPr>
      </w:pPr>
    </w:p>
    <w:p w14:paraId="230B81A9" w14:textId="18E4D27C" w:rsidR="00A94312" w:rsidRPr="00751D25" w:rsidRDefault="00A94312" w:rsidP="00A94312">
      <w:pPr>
        <w:pStyle w:val="Heading1"/>
        <w:rPr>
          <w:lang w:val="en-US"/>
        </w:rPr>
      </w:pPr>
      <w:r w:rsidRPr="00751D25">
        <w:rPr>
          <w:lang w:val="en-US"/>
        </w:rPr>
        <w:t>Summary</w:t>
      </w:r>
    </w:p>
    <w:p w14:paraId="60DBF2FA" w14:textId="28A5B444" w:rsidR="002E5BDE" w:rsidRPr="00751D25" w:rsidRDefault="00704485" w:rsidP="00E413A1">
      <w:pPr>
        <w:pStyle w:val="Caption"/>
        <w:rPr>
          <w:b w:val="0"/>
          <w:bCs w:val="0"/>
          <w:u w:val="single"/>
        </w:rPr>
      </w:pPr>
      <w:r w:rsidRPr="00751D25">
        <w:rPr>
          <w:rFonts w:cstheme="minorHAnsi"/>
          <w:b w:val="0"/>
          <w:bCs w:val="0"/>
          <w:szCs w:val="20"/>
          <w:u w:val="single"/>
        </w:rPr>
        <w:t>Proposals:</w:t>
      </w:r>
    </w:p>
    <w:p w14:paraId="63D72123" w14:textId="77777777" w:rsidR="00C944BE" w:rsidRDefault="00E413A1">
      <w:pPr>
        <w:pStyle w:val="TableofFigures"/>
        <w:tabs>
          <w:tab w:val="right" w:leader="dot" w:pos="9629"/>
        </w:tabs>
        <w:rPr>
          <w:rFonts w:cstheme="minorBidi"/>
          <w:b w:val="0"/>
          <w:bCs w:val="0"/>
          <w:noProof/>
          <w:sz w:val="24"/>
          <w:szCs w:val="24"/>
          <w:lang w:eastAsia="zh-CN"/>
        </w:rPr>
      </w:pPr>
      <w:r w:rsidRPr="00751D25">
        <w:fldChar w:fldCharType="begin"/>
      </w:r>
      <w:r w:rsidRPr="00751D25">
        <w:instrText xml:space="preserve"> TOC \n \h \z \c</w:instrText>
      </w:r>
      <w:r w:rsidR="00AA192A" w:rsidRPr="00751D25">
        <w:instrText xml:space="preserve"> </w:instrText>
      </w:r>
      <w:r w:rsidRPr="00751D25">
        <w:instrText xml:space="preserve">"Proposal" </w:instrText>
      </w:r>
      <w:r w:rsidR="006658A8" w:rsidRPr="00751D25">
        <w:instrText xml:space="preserve">\x </w:instrText>
      </w:r>
      <w:r w:rsidRPr="00751D25">
        <w:fldChar w:fldCharType="separate"/>
      </w:r>
      <w:hyperlink w:anchor="_Toc213451115" w:history="1">
        <w:r w:rsidR="00C944BE" w:rsidRPr="0099626B">
          <w:rPr>
            <w:rStyle w:val="Hyperlink"/>
            <w:noProof/>
          </w:rPr>
          <w:t>Proposal 1: Correct the definition of terminology of “Direction A 3a-1 in RAN1” as follows: specify the reference encoder structure. Presumably, NW-side will send the parameters to the UE-side.</w:t>
        </w:r>
      </w:hyperlink>
    </w:p>
    <w:p w14:paraId="4F1F2D88" w14:textId="77777777" w:rsidR="00C944BE" w:rsidRDefault="00C944BE">
      <w:pPr>
        <w:pStyle w:val="TableofFigures"/>
        <w:tabs>
          <w:tab w:val="right" w:leader="dot" w:pos="9629"/>
        </w:tabs>
        <w:rPr>
          <w:rFonts w:cstheme="minorBidi"/>
          <w:b w:val="0"/>
          <w:bCs w:val="0"/>
          <w:noProof/>
          <w:sz w:val="24"/>
          <w:szCs w:val="24"/>
          <w:lang w:eastAsia="zh-CN"/>
        </w:rPr>
      </w:pPr>
      <w:hyperlink w:anchor="_Toc213451116" w:history="1">
        <w:r w:rsidRPr="0099626B">
          <w:rPr>
            <w:rStyle w:val="Hyperlink"/>
            <w:noProof/>
          </w:rPr>
          <w:t>Proposal 2: RAN4 should send LS to RAN (and to RAN1 in CC) on fully defined/specified reference model for two-sided CSI compression.</w:t>
        </w:r>
      </w:hyperlink>
    </w:p>
    <w:p w14:paraId="7A2290DF" w14:textId="77777777" w:rsidR="00C944BE" w:rsidRDefault="00C944BE">
      <w:pPr>
        <w:pStyle w:val="TableofFigures"/>
        <w:tabs>
          <w:tab w:val="right" w:leader="dot" w:pos="9629"/>
        </w:tabs>
        <w:rPr>
          <w:rFonts w:cstheme="minorBidi"/>
          <w:b w:val="0"/>
          <w:bCs w:val="0"/>
          <w:noProof/>
          <w:sz w:val="24"/>
          <w:szCs w:val="24"/>
          <w:lang w:eastAsia="zh-CN"/>
        </w:rPr>
      </w:pPr>
      <w:hyperlink w:anchor="_Toc213451117" w:history="1">
        <w:r w:rsidRPr="0099626B">
          <w:rPr>
            <w:rStyle w:val="Hyperlink"/>
            <w:noProof/>
          </w:rPr>
          <w:t xml:space="preserve">Proposal 3: When RAN4 chooses the two-sided model backbone, </w:t>
        </w:r>
        <w:r w:rsidRPr="0099626B">
          <w:rPr>
            <w:rStyle w:val="Hyperlink"/>
            <w:noProof/>
            <w:lang w:val="en-GB" w:eastAsia="zh-CN"/>
          </w:rPr>
          <w:t>RAN4 should consider the realistic quantization method.</w:t>
        </w:r>
      </w:hyperlink>
    </w:p>
    <w:p w14:paraId="1B1CAC61" w14:textId="77777777" w:rsidR="00C944BE" w:rsidRDefault="00C944BE">
      <w:pPr>
        <w:pStyle w:val="TableofFigures"/>
        <w:tabs>
          <w:tab w:val="right" w:leader="dot" w:pos="9629"/>
        </w:tabs>
        <w:rPr>
          <w:rFonts w:cstheme="minorBidi"/>
          <w:b w:val="0"/>
          <w:bCs w:val="0"/>
          <w:noProof/>
          <w:sz w:val="24"/>
          <w:szCs w:val="24"/>
          <w:lang w:eastAsia="zh-CN"/>
        </w:rPr>
      </w:pPr>
      <w:hyperlink w:anchor="_Toc213451118" w:history="1">
        <w:r w:rsidRPr="0099626B">
          <w:rPr>
            <w:rStyle w:val="Hyperlink"/>
            <w:noProof/>
          </w:rPr>
          <w:t>Proposal 4: When RAN4 develops the Transformer based test decoder and reference encoder, use subband number as a token dimension, Tx port number as a feature dimension. As the initial assumption, use padding to support the scalability regarding the subband size and number of Tx ports. Other solutions should not be excluded at the current stage.</w:t>
        </w:r>
      </w:hyperlink>
    </w:p>
    <w:p w14:paraId="360DD856" w14:textId="77777777" w:rsidR="00C944BE" w:rsidRDefault="00C944BE">
      <w:pPr>
        <w:pStyle w:val="TableofFigures"/>
        <w:tabs>
          <w:tab w:val="right" w:leader="dot" w:pos="9629"/>
        </w:tabs>
        <w:rPr>
          <w:rFonts w:cstheme="minorBidi"/>
          <w:b w:val="0"/>
          <w:bCs w:val="0"/>
          <w:noProof/>
          <w:sz w:val="24"/>
          <w:szCs w:val="24"/>
          <w:lang w:eastAsia="zh-CN"/>
        </w:rPr>
      </w:pPr>
      <w:hyperlink w:anchor="_Toc213451119" w:history="1">
        <w:r w:rsidRPr="0099626B">
          <w:rPr>
            <w:rStyle w:val="Hyperlink"/>
            <w:noProof/>
          </w:rPr>
          <w:t>Proposal 5: When RAN4 develops the Transformer based test decoder and reference encoder, as the initial assumption, use truncation/masking of the output linear layer output to support the CSI feedback payload size scalability. Other solutions should not be excluded at the current stage.</w:t>
        </w:r>
      </w:hyperlink>
    </w:p>
    <w:p w14:paraId="4C311F94" w14:textId="77777777" w:rsidR="00C944BE" w:rsidRDefault="00C944BE">
      <w:pPr>
        <w:pStyle w:val="TableofFigures"/>
        <w:tabs>
          <w:tab w:val="right" w:leader="dot" w:pos="9629"/>
        </w:tabs>
        <w:rPr>
          <w:rFonts w:cstheme="minorBidi"/>
          <w:b w:val="0"/>
          <w:bCs w:val="0"/>
          <w:noProof/>
          <w:sz w:val="24"/>
          <w:szCs w:val="24"/>
          <w:lang w:eastAsia="zh-CN"/>
        </w:rPr>
      </w:pPr>
      <w:hyperlink w:anchor="_Toc213451120" w:history="1">
        <w:r w:rsidRPr="0099626B">
          <w:rPr>
            <w:rStyle w:val="Hyperlink"/>
            <w:noProof/>
          </w:rPr>
          <w:t>Proposal 6: Dataset used for RAN4 test decoder training should be mixture of channel models such as Urban Macro, Urban Micro, Sub-urban, CDL and TDL.</w:t>
        </w:r>
      </w:hyperlink>
    </w:p>
    <w:p w14:paraId="13953D6C" w14:textId="77777777" w:rsidR="00C944BE" w:rsidRDefault="00C944BE">
      <w:pPr>
        <w:pStyle w:val="TableofFigures"/>
        <w:tabs>
          <w:tab w:val="right" w:leader="dot" w:pos="9629"/>
        </w:tabs>
        <w:rPr>
          <w:rFonts w:cstheme="minorBidi"/>
          <w:b w:val="0"/>
          <w:bCs w:val="0"/>
          <w:noProof/>
          <w:sz w:val="24"/>
          <w:szCs w:val="24"/>
          <w:lang w:eastAsia="zh-CN"/>
        </w:rPr>
      </w:pPr>
      <w:hyperlink w:anchor="_Toc213451121" w:history="1">
        <w:r w:rsidRPr="0099626B">
          <w:rPr>
            <w:rStyle w:val="Hyperlink"/>
            <w:noProof/>
          </w:rPr>
          <w:t>Proposal 7: RAN4 study the metric to ensure the alignment of dataset used for two-sided CSI compression models. RAN4 should also consider a simple cross-check approach such as using Company A’s dataset for model training/validation and using Company B’s dataset for model test.</w:t>
        </w:r>
      </w:hyperlink>
    </w:p>
    <w:p w14:paraId="5F6204BD" w14:textId="77777777" w:rsidR="00C944BE" w:rsidRDefault="00C944BE">
      <w:pPr>
        <w:pStyle w:val="TableofFigures"/>
        <w:tabs>
          <w:tab w:val="right" w:leader="dot" w:pos="9629"/>
        </w:tabs>
        <w:rPr>
          <w:rFonts w:cstheme="minorBidi"/>
          <w:b w:val="0"/>
          <w:bCs w:val="0"/>
          <w:noProof/>
          <w:sz w:val="24"/>
          <w:szCs w:val="24"/>
          <w:lang w:eastAsia="zh-CN"/>
        </w:rPr>
      </w:pPr>
      <w:hyperlink w:anchor="_Toc213451122" w:history="1">
        <w:r w:rsidRPr="0099626B">
          <w:rPr>
            <w:rStyle w:val="Hyperlink"/>
            <w:noProof/>
          </w:rPr>
          <w:t>Proposal 8: Use SGCS of target CSI between encoder input and decoder output as a starting point for test decoder and reference encoder development. RAN4 should also discuss the test metric used for the PMI reporting performance requirements with two-sided CSI compression before the performance part starts.</w:t>
        </w:r>
      </w:hyperlink>
    </w:p>
    <w:p w14:paraId="4E5CC2D1" w14:textId="77777777" w:rsidR="00C944BE" w:rsidRDefault="00C944BE">
      <w:pPr>
        <w:pStyle w:val="TableofFigures"/>
        <w:tabs>
          <w:tab w:val="right" w:leader="dot" w:pos="9629"/>
        </w:tabs>
        <w:rPr>
          <w:rFonts w:cstheme="minorBidi"/>
          <w:b w:val="0"/>
          <w:bCs w:val="0"/>
          <w:noProof/>
          <w:sz w:val="24"/>
          <w:szCs w:val="24"/>
          <w:lang w:eastAsia="zh-CN"/>
        </w:rPr>
      </w:pPr>
      <w:hyperlink w:anchor="_Toc213451123" w:history="1">
        <w:r w:rsidRPr="0099626B">
          <w:rPr>
            <w:rStyle w:val="Hyperlink"/>
            <w:noProof/>
          </w:rPr>
          <w:t>Proposal 9: RAN4 should discuss how to capture the reference encoder and test decoder structures (i.e., backbone, numbers of layers, type of layers and all description of the model).</w:t>
        </w:r>
      </w:hyperlink>
    </w:p>
    <w:p w14:paraId="57AAA4F1" w14:textId="77777777" w:rsidR="00C944BE" w:rsidRDefault="00C944BE">
      <w:pPr>
        <w:pStyle w:val="TableofFigures"/>
        <w:tabs>
          <w:tab w:val="right" w:leader="dot" w:pos="9629"/>
        </w:tabs>
        <w:rPr>
          <w:rFonts w:cstheme="minorBidi"/>
          <w:b w:val="0"/>
          <w:bCs w:val="0"/>
          <w:noProof/>
          <w:sz w:val="24"/>
          <w:szCs w:val="24"/>
          <w:lang w:eastAsia="zh-CN"/>
        </w:rPr>
      </w:pPr>
      <w:hyperlink w:anchor="_Toc213451124" w:history="1">
        <w:r w:rsidRPr="0099626B">
          <w:rPr>
            <w:rStyle w:val="Hyperlink"/>
            <w:noProof/>
          </w:rPr>
          <w:t>Proposal 10: RAN4 should discuss how to capture the reference encoder and test decoder parameters (i.e., model weights).</w:t>
        </w:r>
      </w:hyperlink>
    </w:p>
    <w:p w14:paraId="4886834C" w14:textId="77777777" w:rsidR="00C944BE" w:rsidRDefault="00C944BE">
      <w:pPr>
        <w:pStyle w:val="TableofFigures"/>
        <w:tabs>
          <w:tab w:val="right" w:leader="dot" w:pos="9629"/>
        </w:tabs>
        <w:rPr>
          <w:rFonts w:cstheme="minorBidi"/>
          <w:b w:val="0"/>
          <w:bCs w:val="0"/>
          <w:noProof/>
          <w:sz w:val="24"/>
          <w:szCs w:val="24"/>
          <w:lang w:eastAsia="zh-CN"/>
        </w:rPr>
      </w:pPr>
      <w:hyperlink w:anchor="_Toc213451125" w:history="1">
        <w:r w:rsidRPr="0099626B">
          <w:rPr>
            <w:rStyle w:val="Hyperlink"/>
            <w:noProof/>
          </w:rPr>
          <w:t>Proposal 11: RAN4 should discuss the dataset format and content for testability and interoperability purposes.</w:t>
        </w:r>
      </w:hyperlink>
    </w:p>
    <w:p w14:paraId="7FC42F87" w14:textId="6B67DAF7" w:rsidR="003A4EBF" w:rsidRPr="00751D25" w:rsidRDefault="00E413A1" w:rsidP="00B6224F">
      <w:pPr>
        <w:pStyle w:val="Caption"/>
        <w:rPr>
          <w:rFonts w:eastAsia="DengXian"/>
          <w:lang w:eastAsia="zh-CN"/>
        </w:rPr>
      </w:pPr>
      <w:r w:rsidRPr="00751D25">
        <w:fldChar w:fldCharType="end"/>
      </w:r>
    </w:p>
    <w:p w14:paraId="302795D4" w14:textId="6D39C602" w:rsidR="00A2187A" w:rsidRPr="00751D25" w:rsidRDefault="005A782E" w:rsidP="00286D6E">
      <w:pPr>
        <w:pStyle w:val="Heading1"/>
        <w:rPr>
          <w:lang w:val="en-US"/>
        </w:rPr>
      </w:pPr>
      <w:r w:rsidRPr="00751D25">
        <w:rPr>
          <w:lang w:val="en-US"/>
        </w:rPr>
        <w:t>References</w:t>
      </w:r>
      <w:bookmarkStart w:id="18" w:name="_Ref16604413"/>
    </w:p>
    <w:p w14:paraId="637E97FF" w14:textId="77777777" w:rsidR="00FB19AF" w:rsidRDefault="00FB19AF" w:rsidP="00FB19AF">
      <w:pPr>
        <w:numPr>
          <w:ilvl w:val="0"/>
          <w:numId w:val="2"/>
        </w:numPr>
        <w:overflowPunct w:val="0"/>
        <w:autoSpaceDE w:val="0"/>
        <w:autoSpaceDN w:val="0"/>
        <w:adjustRightInd w:val="0"/>
        <w:spacing w:after="180" w:line="240" w:lineRule="auto"/>
        <w:ind w:left="450" w:hanging="450"/>
        <w:contextualSpacing/>
        <w:textAlignment w:val="baseline"/>
      </w:pPr>
      <w:bookmarkStart w:id="19" w:name="_Ref212727335"/>
      <w:bookmarkStart w:id="20" w:name="_Ref169870750"/>
      <w:bookmarkStart w:id="21" w:name="_Ref157604664"/>
      <w:bookmarkStart w:id="22" w:name="_Ref193394694"/>
      <w:bookmarkStart w:id="23" w:name="_Ref196765770"/>
      <w:bookmarkStart w:id="24" w:name="_Ref202440624"/>
      <w:bookmarkStart w:id="25" w:name="_Ref210122583"/>
      <w:r w:rsidRPr="00853DDD">
        <w:t>R4-2514614</w:t>
      </w:r>
      <w:r>
        <w:t>, “</w:t>
      </w:r>
      <w:r w:rsidRPr="00853DDD">
        <w:t>WF on R20 NR_AIML_air_Ph2</w:t>
      </w:r>
      <w:r>
        <w:t>”, Ericsson.</w:t>
      </w:r>
      <w:bookmarkEnd w:id="19"/>
    </w:p>
    <w:p w14:paraId="3EA82A7B" w14:textId="6095685B" w:rsidR="000233B8" w:rsidRDefault="000233B8" w:rsidP="00FB19AF">
      <w:pPr>
        <w:numPr>
          <w:ilvl w:val="0"/>
          <w:numId w:val="2"/>
        </w:numPr>
        <w:overflowPunct w:val="0"/>
        <w:autoSpaceDE w:val="0"/>
        <w:autoSpaceDN w:val="0"/>
        <w:adjustRightInd w:val="0"/>
        <w:spacing w:after="180" w:line="240" w:lineRule="auto"/>
        <w:ind w:left="450" w:hanging="450"/>
        <w:contextualSpacing/>
        <w:textAlignment w:val="baseline"/>
      </w:pPr>
      <w:bookmarkStart w:id="26" w:name="_Ref212728264"/>
      <w:r>
        <w:t>RP-</w:t>
      </w:r>
      <w:r w:rsidR="008919F2" w:rsidRPr="008919F2">
        <w:t>252445</w:t>
      </w:r>
      <w:r w:rsidR="008919F2">
        <w:t>, “</w:t>
      </w:r>
      <w:r w:rsidR="008919F2" w:rsidRPr="008919F2">
        <w:t>Revised WID: Artificial Intelligence (AI)/Machine Learning (ML) for NR air interface Phase 2</w:t>
      </w:r>
      <w:r w:rsidR="008919F2">
        <w:t>”, Qualcomm.</w:t>
      </w:r>
      <w:bookmarkEnd w:id="26"/>
    </w:p>
    <w:p w14:paraId="0485F40B" w14:textId="1A2DE0AF" w:rsidR="00EE2729" w:rsidRDefault="00EE2729" w:rsidP="001337EA">
      <w:pPr>
        <w:numPr>
          <w:ilvl w:val="0"/>
          <w:numId w:val="2"/>
        </w:numPr>
        <w:overflowPunct w:val="0"/>
        <w:autoSpaceDE w:val="0"/>
        <w:autoSpaceDN w:val="0"/>
        <w:adjustRightInd w:val="0"/>
        <w:spacing w:after="180" w:line="240" w:lineRule="auto"/>
        <w:ind w:left="450" w:hanging="450"/>
        <w:contextualSpacing/>
        <w:textAlignment w:val="baseline"/>
      </w:pPr>
      <w:bookmarkStart w:id="27" w:name="_Ref212653548"/>
      <w:r w:rsidRPr="00EE2729">
        <w:t>R4-2514530</w:t>
      </w:r>
      <w:r>
        <w:t>, “</w:t>
      </w:r>
      <w:r w:rsidRPr="00EE2729">
        <w:t>Topic summary for [116bis][123] NR_AIML_air_Ph2</w:t>
      </w:r>
      <w:r>
        <w:t>”, Moderator (Ericsson).</w:t>
      </w:r>
      <w:bookmarkEnd w:id="27"/>
    </w:p>
    <w:p w14:paraId="625A9359" w14:textId="11085229" w:rsidR="00EE2729" w:rsidRDefault="00624B85" w:rsidP="00EE2729">
      <w:pPr>
        <w:numPr>
          <w:ilvl w:val="0"/>
          <w:numId w:val="2"/>
        </w:numPr>
        <w:overflowPunct w:val="0"/>
        <w:autoSpaceDE w:val="0"/>
        <w:autoSpaceDN w:val="0"/>
        <w:adjustRightInd w:val="0"/>
        <w:spacing w:after="180" w:line="240" w:lineRule="auto"/>
        <w:ind w:left="450" w:hanging="450"/>
        <w:contextualSpacing/>
        <w:textAlignment w:val="baseline"/>
      </w:pPr>
      <w:r w:rsidRPr="00624B85">
        <w:t>R4-2411786</w:t>
      </w:r>
      <w:r>
        <w:t>, “</w:t>
      </w:r>
      <w:r w:rsidR="00DD6DBA" w:rsidRPr="00DD6DBA">
        <w:t>Summary of e-mail discussion on AI/ML Model for CSI testing Option 3 feasibility study</w:t>
      </w:r>
      <w:r>
        <w:t>”</w:t>
      </w:r>
      <w:r w:rsidR="00DD6DBA">
        <w:t>, Moderator (Qualcomm).</w:t>
      </w:r>
      <w:r>
        <w:t xml:space="preserve"> </w:t>
      </w:r>
    </w:p>
    <w:p w14:paraId="3E0A37A6" w14:textId="5B7F60DE" w:rsidR="00BC77CF" w:rsidRDefault="00DC693A" w:rsidP="00BC77CF">
      <w:pPr>
        <w:numPr>
          <w:ilvl w:val="0"/>
          <w:numId w:val="2"/>
        </w:numPr>
        <w:overflowPunct w:val="0"/>
        <w:autoSpaceDE w:val="0"/>
        <w:autoSpaceDN w:val="0"/>
        <w:adjustRightInd w:val="0"/>
        <w:spacing w:after="180" w:line="240" w:lineRule="auto"/>
        <w:ind w:left="450" w:hanging="450"/>
        <w:contextualSpacing/>
        <w:textAlignment w:val="baseline"/>
      </w:pPr>
      <w:bookmarkStart w:id="28" w:name="_Ref212727416"/>
      <w:bookmarkEnd w:id="20"/>
      <w:bookmarkEnd w:id="21"/>
      <w:bookmarkEnd w:id="22"/>
      <w:bookmarkEnd w:id="23"/>
      <w:bookmarkEnd w:id="24"/>
      <w:bookmarkEnd w:id="25"/>
      <w:r w:rsidRPr="00DC693A">
        <w:t>Open Neural Network Exchange</w:t>
      </w:r>
      <w:r>
        <w:rPr>
          <w:rFonts w:hint="eastAsia"/>
        </w:rPr>
        <w:t xml:space="preserve">, </w:t>
      </w:r>
      <w:hyperlink r:id="rId9" w:history="1">
        <w:r w:rsidRPr="005D25AB">
          <w:rPr>
            <w:rStyle w:val="Hyperlink"/>
          </w:rPr>
          <w:t>https://onnx.ai/</w:t>
        </w:r>
      </w:hyperlink>
      <w:bookmarkEnd w:id="28"/>
    </w:p>
    <w:bookmarkEnd w:id="18"/>
    <w:p w14:paraId="1040ABCB" w14:textId="77777777" w:rsidR="006E5C59" w:rsidRDefault="006E5C59" w:rsidP="00946A18">
      <w:pPr>
        <w:rPr>
          <w:lang w:val="en-GB" w:eastAsia="zh-CN"/>
        </w:rPr>
      </w:pPr>
    </w:p>
    <w:p w14:paraId="5FC02F82" w14:textId="4274E08D" w:rsidR="00F6455C" w:rsidRDefault="00F6455C" w:rsidP="00F6455C">
      <w:pPr>
        <w:pStyle w:val="Heading1"/>
        <w:rPr>
          <w:lang w:eastAsia="zh-CN"/>
        </w:rPr>
      </w:pPr>
      <w:bookmarkStart w:id="29" w:name="_Ref213446495"/>
      <w:r>
        <w:rPr>
          <w:lang w:eastAsia="zh-CN"/>
        </w:rPr>
        <w:t>Appendix</w:t>
      </w:r>
      <w:r w:rsidR="00E416BC">
        <w:rPr>
          <w:lang w:eastAsia="zh-CN"/>
        </w:rPr>
        <w:t>: draft LS to RAN on fully defined/specified reference model for two-sided CSI compression</w:t>
      </w:r>
      <w:bookmarkEnd w:id="29"/>
    </w:p>
    <w:p w14:paraId="5A5ED3EF" w14:textId="33789C14" w:rsidR="00CC5679" w:rsidRPr="00CC5679" w:rsidRDefault="00CC5679" w:rsidP="00CC5679">
      <w:pPr>
        <w:rPr>
          <w:lang w:eastAsia="zh-CN"/>
        </w:rPr>
      </w:pPr>
      <w:r w:rsidRPr="00CC5679">
        <w:rPr>
          <w:highlight w:val="yellow"/>
          <w:lang w:eastAsia="zh-CN"/>
        </w:rPr>
        <w:t xml:space="preserve">----------------------------------------------------- Beginning of </w:t>
      </w:r>
      <w:r w:rsidR="008E03F4">
        <w:rPr>
          <w:highlight w:val="yellow"/>
          <w:lang w:eastAsia="zh-CN"/>
        </w:rPr>
        <w:t xml:space="preserve">draft </w:t>
      </w:r>
      <w:r w:rsidR="00BB3BAD">
        <w:rPr>
          <w:highlight w:val="yellow"/>
          <w:lang w:eastAsia="zh-CN"/>
        </w:rPr>
        <w:t>LS</w:t>
      </w:r>
      <w:r w:rsidR="008E03F4">
        <w:rPr>
          <w:highlight w:val="yellow"/>
          <w:lang w:eastAsia="zh-CN"/>
        </w:rPr>
        <w:t xml:space="preserve"> </w:t>
      </w:r>
      <w:r w:rsidRPr="00CC5679">
        <w:rPr>
          <w:highlight w:val="yellow"/>
          <w:lang w:eastAsia="zh-CN"/>
        </w:rPr>
        <w:t>------------------------------------------------------------</w:t>
      </w:r>
    </w:p>
    <w:p w14:paraId="6D7EC45B" w14:textId="4D5D39AF" w:rsidR="00146A32" w:rsidRDefault="00146A32" w:rsidP="00946A18">
      <w:pPr>
        <w:rPr>
          <w:lang w:eastAsia="zh-CN"/>
        </w:rPr>
      </w:pPr>
    </w:p>
    <w:p w14:paraId="7677E4EB" w14:textId="06E1ABEA" w:rsidR="00146A32" w:rsidRPr="00CC5679" w:rsidRDefault="00146A32" w:rsidP="00146A32">
      <w:pPr>
        <w:spacing w:after="60"/>
        <w:ind w:left="1985" w:hanging="1985"/>
        <w:rPr>
          <w:rFonts w:ascii="Arial" w:hAnsi="Arial" w:cs="Arial"/>
          <w:bCs/>
          <w:lang w:val="en-GB"/>
        </w:rPr>
      </w:pPr>
      <w:r w:rsidRPr="00CC5679">
        <w:rPr>
          <w:rFonts w:ascii="Arial" w:hAnsi="Arial" w:cs="Arial"/>
          <w:b/>
        </w:rPr>
        <w:t>Title:</w:t>
      </w:r>
      <w:r w:rsidRPr="00CC5679">
        <w:rPr>
          <w:rFonts w:ascii="Arial" w:hAnsi="Arial" w:cs="Arial"/>
          <w:b/>
        </w:rPr>
        <w:tab/>
      </w:r>
      <w:r w:rsidRPr="00CC5679">
        <w:rPr>
          <w:rFonts w:ascii="Arial" w:hAnsi="Arial" w:cs="Arial"/>
          <w:bCs/>
        </w:rPr>
        <w:t xml:space="preserve">LS on </w:t>
      </w:r>
      <w:r w:rsidR="00CC5679" w:rsidRPr="00CC5679">
        <w:rPr>
          <w:rFonts w:ascii="Arial" w:hAnsi="Arial" w:cs="Arial"/>
          <w:bCs/>
        </w:rPr>
        <w:t xml:space="preserve">fully defined/specified reference model for two-sided </w:t>
      </w:r>
      <w:r w:rsidR="00E416BC">
        <w:rPr>
          <w:rFonts w:ascii="Arial" w:hAnsi="Arial" w:cs="Arial"/>
          <w:bCs/>
        </w:rPr>
        <w:t>CSI compression</w:t>
      </w:r>
    </w:p>
    <w:p w14:paraId="709604D4" w14:textId="68F2A23A" w:rsidR="00146A32" w:rsidRPr="00CC5679" w:rsidRDefault="00146A32" w:rsidP="00146A32">
      <w:pPr>
        <w:spacing w:after="60"/>
        <w:ind w:left="1985" w:hanging="1985"/>
        <w:rPr>
          <w:rFonts w:ascii="Arial" w:hAnsi="Arial" w:cs="Arial"/>
          <w:b/>
          <w:bCs/>
        </w:rPr>
      </w:pPr>
      <w:bookmarkStart w:id="30" w:name="OLE_LINK57"/>
      <w:bookmarkStart w:id="31" w:name="OLE_LINK58"/>
      <w:r w:rsidRPr="00CC5679">
        <w:rPr>
          <w:rFonts w:ascii="Arial" w:hAnsi="Arial" w:cs="Arial"/>
          <w:b/>
        </w:rPr>
        <w:t>Response to:</w:t>
      </w:r>
      <w:r w:rsidRPr="00CC5679">
        <w:rPr>
          <w:rFonts w:ascii="Arial" w:hAnsi="Arial" w:cs="Arial"/>
          <w:b/>
          <w:bCs/>
        </w:rPr>
        <w:tab/>
      </w:r>
      <w:r w:rsidR="00CC5679" w:rsidRPr="00CC5679">
        <w:rPr>
          <w:rFonts w:ascii="Arial" w:hAnsi="Arial" w:cs="Arial"/>
        </w:rPr>
        <w:t>-</w:t>
      </w:r>
    </w:p>
    <w:p w14:paraId="464423CA" w14:textId="189BE385" w:rsidR="00146A32" w:rsidRPr="00CC5679" w:rsidRDefault="00146A32" w:rsidP="00146A32">
      <w:pPr>
        <w:spacing w:after="60"/>
        <w:ind w:left="1985" w:hanging="1985"/>
        <w:rPr>
          <w:rFonts w:ascii="Arial" w:hAnsi="Arial" w:cs="Arial"/>
        </w:rPr>
      </w:pPr>
      <w:bookmarkStart w:id="32" w:name="OLE_LINK59"/>
      <w:bookmarkStart w:id="33" w:name="OLE_LINK60"/>
      <w:bookmarkStart w:id="34" w:name="OLE_LINK61"/>
      <w:bookmarkEnd w:id="30"/>
      <w:bookmarkEnd w:id="31"/>
      <w:r w:rsidRPr="00CC5679">
        <w:rPr>
          <w:rFonts w:ascii="Arial" w:hAnsi="Arial" w:cs="Arial"/>
          <w:b/>
        </w:rPr>
        <w:t>Release:</w:t>
      </w:r>
      <w:r w:rsidRPr="00CC5679">
        <w:rPr>
          <w:rFonts w:ascii="Arial" w:hAnsi="Arial" w:cs="Arial"/>
          <w:b/>
          <w:bCs/>
        </w:rPr>
        <w:tab/>
      </w:r>
      <w:r w:rsidR="00CC5679" w:rsidRPr="00CC5679">
        <w:rPr>
          <w:rFonts w:ascii="Arial" w:hAnsi="Arial" w:cs="Arial"/>
        </w:rPr>
        <w:t>Rel-20</w:t>
      </w:r>
    </w:p>
    <w:bookmarkEnd w:id="32"/>
    <w:bookmarkEnd w:id="33"/>
    <w:bookmarkEnd w:id="34"/>
    <w:p w14:paraId="3F1DD014" w14:textId="0F625BE6" w:rsidR="00146A32" w:rsidRPr="00CC5679" w:rsidRDefault="00146A32" w:rsidP="00146A32">
      <w:pPr>
        <w:spacing w:after="60"/>
        <w:ind w:left="1985" w:hanging="1985"/>
        <w:rPr>
          <w:rFonts w:ascii="Arial" w:hAnsi="Arial" w:cs="Arial"/>
        </w:rPr>
      </w:pPr>
      <w:r w:rsidRPr="00CC5679">
        <w:rPr>
          <w:rFonts w:ascii="Arial" w:hAnsi="Arial" w:cs="Arial"/>
          <w:b/>
        </w:rPr>
        <w:t>Work Item:</w:t>
      </w:r>
      <w:r w:rsidRPr="00CC5679">
        <w:rPr>
          <w:rFonts w:ascii="Arial" w:hAnsi="Arial" w:cs="Arial"/>
          <w:b/>
          <w:bCs/>
        </w:rPr>
        <w:tab/>
      </w:r>
      <w:r w:rsidR="00CC5679" w:rsidRPr="00CC5679">
        <w:rPr>
          <w:rFonts w:ascii="Arial" w:hAnsi="Arial" w:cs="Arial"/>
        </w:rPr>
        <w:t>NR_AIML_air_Ph2</w:t>
      </w:r>
    </w:p>
    <w:p w14:paraId="75C464FB" w14:textId="77777777" w:rsidR="00146A32" w:rsidRPr="00CC5679" w:rsidRDefault="00146A32" w:rsidP="00146A32">
      <w:pPr>
        <w:spacing w:after="60"/>
        <w:ind w:left="1985" w:hanging="1985"/>
        <w:rPr>
          <w:rFonts w:ascii="Arial" w:hAnsi="Arial" w:cs="Arial"/>
          <w:b/>
        </w:rPr>
      </w:pPr>
    </w:p>
    <w:p w14:paraId="0A62E999" w14:textId="4D4C78ED" w:rsidR="00146A32" w:rsidRPr="00CC5679" w:rsidRDefault="00146A32" w:rsidP="00146A32">
      <w:pPr>
        <w:spacing w:after="60"/>
        <w:ind w:left="1985" w:hanging="1985"/>
        <w:rPr>
          <w:rFonts w:ascii="Arial" w:hAnsi="Arial" w:cs="Arial"/>
          <w:b/>
        </w:rPr>
      </w:pPr>
      <w:r w:rsidRPr="00CC5679">
        <w:rPr>
          <w:rFonts w:ascii="Arial" w:hAnsi="Arial" w:cs="Arial"/>
          <w:b/>
        </w:rPr>
        <w:t>Source:</w:t>
      </w:r>
      <w:r w:rsidRPr="00CC5679">
        <w:rPr>
          <w:rFonts w:ascii="Arial" w:hAnsi="Arial" w:cs="Arial"/>
          <w:b/>
        </w:rPr>
        <w:tab/>
      </w:r>
      <w:r w:rsidR="00CC5679" w:rsidRPr="00CC5679">
        <w:rPr>
          <w:rFonts w:ascii="Arial" w:hAnsi="Arial" w:cs="Arial"/>
          <w:bCs/>
        </w:rPr>
        <w:t>RAN WG4</w:t>
      </w:r>
    </w:p>
    <w:p w14:paraId="0FA8422A" w14:textId="01C26183" w:rsidR="00146A32" w:rsidRPr="00CC5679" w:rsidRDefault="00146A32" w:rsidP="00146A32">
      <w:pPr>
        <w:spacing w:after="60"/>
        <w:ind w:left="1985" w:hanging="1985"/>
        <w:rPr>
          <w:rFonts w:ascii="Arial" w:hAnsi="Arial" w:cs="Arial"/>
          <w:b/>
          <w:bCs/>
        </w:rPr>
      </w:pPr>
      <w:r w:rsidRPr="00CC5679">
        <w:rPr>
          <w:rFonts w:ascii="Arial" w:hAnsi="Arial" w:cs="Arial"/>
          <w:b/>
        </w:rPr>
        <w:t>To:</w:t>
      </w:r>
      <w:r w:rsidRPr="00CC5679">
        <w:rPr>
          <w:rFonts w:ascii="Arial" w:hAnsi="Arial" w:cs="Arial"/>
          <w:b/>
          <w:bCs/>
        </w:rPr>
        <w:tab/>
      </w:r>
      <w:r w:rsidR="00CC5679" w:rsidRPr="00CC5679">
        <w:rPr>
          <w:rFonts w:ascii="Arial" w:hAnsi="Arial" w:cs="Arial"/>
        </w:rPr>
        <w:t>RAN</w:t>
      </w:r>
    </w:p>
    <w:p w14:paraId="44FF05D9" w14:textId="6692C8F8" w:rsidR="00146A32" w:rsidRPr="00CC5679" w:rsidRDefault="00146A32" w:rsidP="00146A32">
      <w:pPr>
        <w:spacing w:after="60"/>
        <w:ind w:left="1985" w:hanging="1985"/>
        <w:rPr>
          <w:rFonts w:ascii="Arial" w:hAnsi="Arial" w:cs="Arial"/>
          <w:b/>
          <w:bCs/>
        </w:rPr>
      </w:pPr>
      <w:bookmarkStart w:id="35" w:name="OLE_LINK45"/>
      <w:bookmarkStart w:id="36" w:name="OLE_LINK46"/>
      <w:r w:rsidRPr="00CC5679">
        <w:rPr>
          <w:rFonts w:ascii="Arial" w:hAnsi="Arial" w:cs="Arial"/>
          <w:b/>
        </w:rPr>
        <w:t>Cc:</w:t>
      </w:r>
      <w:r w:rsidRPr="00CC5679">
        <w:rPr>
          <w:rFonts w:ascii="Arial" w:hAnsi="Arial" w:cs="Arial"/>
          <w:b/>
          <w:bCs/>
        </w:rPr>
        <w:tab/>
      </w:r>
      <w:r w:rsidR="00CC5679" w:rsidRPr="00CC5679">
        <w:rPr>
          <w:rFonts w:ascii="Arial" w:hAnsi="Arial" w:cs="Arial"/>
        </w:rPr>
        <w:t>RAN WG1</w:t>
      </w:r>
    </w:p>
    <w:bookmarkEnd w:id="35"/>
    <w:bookmarkEnd w:id="36"/>
    <w:p w14:paraId="06901F57" w14:textId="77777777" w:rsidR="00146A32" w:rsidRPr="00CC5679" w:rsidRDefault="00146A32" w:rsidP="00146A32">
      <w:pPr>
        <w:spacing w:after="60"/>
        <w:ind w:left="1985" w:hanging="1985"/>
        <w:rPr>
          <w:rFonts w:ascii="Arial" w:hAnsi="Arial" w:cs="Arial"/>
          <w:bCs/>
        </w:rPr>
      </w:pPr>
    </w:p>
    <w:p w14:paraId="620F0759" w14:textId="77777777" w:rsidR="00146A32" w:rsidRPr="00CC5679" w:rsidRDefault="00146A32" w:rsidP="00146A32">
      <w:pPr>
        <w:spacing w:after="60"/>
        <w:ind w:left="1985" w:hanging="1985"/>
        <w:rPr>
          <w:rFonts w:ascii="Arial" w:hAnsi="Arial" w:cs="Arial"/>
          <w:b/>
          <w:bCs/>
        </w:rPr>
      </w:pPr>
      <w:r w:rsidRPr="00CC5679">
        <w:rPr>
          <w:rFonts w:ascii="Arial" w:hAnsi="Arial" w:cs="Arial"/>
          <w:b/>
        </w:rPr>
        <w:t>Contact person:</w:t>
      </w:r>
      <w:r w:rsidRPr="00CC5679">
        <w:rPr>
          <w:rFonts w:ascii="Arial" w:hAnsi="Arial" w:cs="Arial"/>
          <w:b/>
          <w:bCs/>
        </w:rPr>
        <w:tab/>
        <w:t>&lt;name_of_tdoc_requestor&gt;</w:t>
      </w:r>
    </w:p>
    <w:p w14:paraId="7599CAC1" w14:textId="77777777" w:rsidR="00146A32" w:rsidRPr="00CC5679" w:rsidRDefault="00146A32" w:rsidP="00146A32">
      <w:pPr>
        <w:spacing w:after="60"/>
        <w:ind w:left="1985" w:hanging="1985"/>
        <w:rPr>
          <w:rFonts w:ascii="Arial" w:hAnsi="Arial" w:cs="Arial"/>
          <w:b/>
          <w:bCs/>
        </w:rPr>
      </w:pPr>
      <w:r w:rsidRPr="00CC5679">
        <w:rPr>
          <w:rFonts w:ascii="Arial" w:hAnsi="Arial" w:cs="Arial"/>
          <w:b/>
          <w:bCs/>
        </w:rPr>
        <w:tab/>
        <w:t>&lt;email_of_tdoc_requestor&gt;</w:t>
      </w:r>
    </w:p>
    <w:p w14:paraId="28043DC2" w14:textId="77777777" w:rsidR="00146A32" w:rsidRDefault="00146A32" w:rsidP="00146A32">
      <w:pPr>
        <w:spacing w:after="60"/>
        <w:ind w:left="1985" w:hanging="1985"/>
        <w:rPr>
          <w:rFonts w:ascii="Arial" w:hAnsi="Arial" w:cs="Arial"/>
          <w:b/>
          <w:bCs/>
        </w:rPr>
      </w:pPr>
      <w:r w:rsidRPr="00CC5679">
        <w:rPr>
          <w:rFonts w:ascii="Arial" w:hAnsi="Arial" w:cs="Arial"/>
          <w:b/>
          <w:bCs/>
        </w:rPr>
        <w:tab/>
        <w:t>&lt;phone_of_tdoc_requestor&gt;</w:t>
      </w:r>
    </w:p>
    <w:p w14:paraId="3FB32D60" w14:textId="77777777" w:rsidR="00146A32" w:rsidRDefault="00146A32" w:rsidP="00146A32">
      <w:pPr>
        <w:spacing w:after="60"/>
        <w:ind w:left="1985" w:hanging="1985"/>
        <w:rPr>
          <w:rFonts w:ascii="Arial" w:hAnsi="Arial" w:cs="Arial"/>
          <w:b/>
        </w:rPr>
      </w:pPr>
    </w:p>
    <w:p w14:paraId="57E0A227" w14:textId="6005C595" w:rsidR="00146A32" w:rsidRDefault="00146A32" w:rsidP="00146A32">
      <w:pPr>
        <w:spacing w:after="60"/>
        <w:ind w:left="1985" w:hanging="1985"/>
        <w:rPr>
          <w:rFonts w:ascii="Arial" w:hAnsi="Arial" w:cs="Arial"/>
          <w:bCs/>
        </w:rPr>
      </w:pPr>
      <w:r>
        <w:rPr>
          <w:rFonts w:ascii="Arial" w:hAnsi="Arial" w:cs="Arial"/>
          <w:b/>
        </w:rPr>
        <w:t>Attachments:</w:t>
      </w:r>
      <w:r>
        <w:rPr>
          <w:rFonts w:ascii="Arial" w:hAnsi="Arial" w:cs="Arial"/>
          <w:bCs/>
        </w:rPr>
        <w:tab/>
      </w:r>
      <w:r w:rsidR="00CC5679" w:rsidRPr="00CC5679">
        <w:rPr>
          <w:color w:val="212121"/>
        </w:rPr>
        <w:t>None</w:t>
      </w:r>
    </w:p>
    <w:p w14:paraId="5FB989AF" w14:textId="77777777" w:rsidR="00146A32" w:rsidRDefault="00146A32" w:rsidP="00146A32">
      <w:pPr>
        <w:rPr>
          <w:rFonts w:ascii="Arial" w:hAnsi="Arial" w:cs="Arial"/>
        </w:rPr>
      </w:pPr>
    </w:p>
    <w:p w14:paraId="6BE3DE68" w14:textId="77777777" w:rsidR="00146A32" w:rsidRDefault="00146A32" w:rsidP="00146A32">
      <w:pPr>
        <w:pStyle w:val="Heading1"/>
        <w:numPr>
          <w:ilvl w:val="0"/>
          <w:numId w:val="0"/>
        </w:numPr>
        <w:ind w:left="720" w:hanging="720"/>
      </w:pPr>
      <w:r>
        <w:lastRenderedPageBreak/>
        <w:t>1</w:t>
      </w:r>
      <w:r>
        <w:tab/>
        <w:t>Overall description</w:t>
      </w:r>
    </w:p>
    <w:p w14:paraId="5A28987A" w14:textId="19C60D76" w:rsidR="001171E8" w:rsidRDefault="00CC5679" w:rsidP="00EB49CD">
      <w:pPr>
        <w:rPr>
          <w:lang w:val="en-GB" w:eastAsia="zh-CN"/>
        </w:rPr>
      </w:pPr>
      <w:r>
        <w:rPr>
          <w:lang w:val="en-GB" w:eastAsia="zh-CN"/>
        </w:rPr>
        <w:t xml:space="preserve">RAN4 discussed the feasibility of the fully defined/specified reference model (“Direction C”) for two-sided CSI compression for the </w:t>
      </w:r>
      <w:proofErr w:type="gramStart"/>
      <w:r>
        <w:rPr>
          <w:lang w:val="en-GB" w:eastAsia="zh-CN"/>
        </w:rPr>
        <w:t>check-point</w:t>
      </w:r>
      <w:proofErr w:type="gramEnd"/>
      <w:r>
        <w:rPr>
          <w:lang w:val="en-GB" w:eastAsia="zh-CN"/>
        </w:rPr>
        <w:t xml:space="preserve"> in RAN#110, as mentioned in WID </w:t>
      </w:r>
      <w:r w:rsidRPr="00CC5679">
        <w:rPr>
          <w:lang w:val="en-GB" w:eastAsia="zh-CN"/>
        </w:rPr>
        <w:t>RP-252445</w:t>
      </w:r>
      <w:r>
        <w:rPr>
          <w:lang w:val="en-GB" w:eastAsia="zh-CN"/>
        </w:rPr>
        <w:t>.</w:t>
      </w:r>
    </w:p>
    <w:p w14:paraId="1760BFD9" w14:textId="5204471C" w:rsidR="001171E8" w:rsidRPr="001171E8" w:rsidRDefault="001171E8" w:rsidP="001171E8">
      <w:pPr>
        <w:rPr>
          <w:lang w:eastAsia="zh-CN"/>
        </w:rPr>
      </w:pPr>
      <w:r>
        <w:rPr>
          <w:lang w:val="en-GB" w:eastAsia="zh-CN"/>
        </w:rPr>
        <w:t xml:space="preserve">In Rel-19 SI </w:t>
      </w:r>
      <w:r w:rsidRPr="001171E8">
        <w:rPr>
          <w:lang w:eastAsia="zh-CN"/>
        </w:rPr>
        <w:t>FS_NR_AIML_air_Ph2</w:t>
      </w:r>
      <w:r>
        <w:rPr>
          <w:lang w:eastAsia="zh-CN"/>
        </w:rPr>
        <w:t>, RAN4 studied</w:t>
      </w:r>
      <w:r w:rsidR="00CE5295">
        <w:rPr>
          <w:lang w:eastAsia="zh-CN"/>
        </w:rPr>
        <w:t xml:space="preserve"> the</w:t>
      </w:r>
      <w:r>
        <w:rPr>
          <w:lang w:eastAsia="zh-CN"/>
        </w:rPr>
        <w:t xml:space="preserve"> interoperability of two-sided model</w:t>
      </w:r>
      <w:r w:rsidR="0000290F">
        <w:rPr>
          <w:lang w:eastAsia="zh-CN"/>
        </w:rPr>
        <w:t>,</w:t>
      </w:r>
      <w:r>
        <w:rPr>
          <w:lang w:eastAsia="zh-CN"/>
        </w:rPr>
        <w:t xml:space="preserve"> and </w:t>
      </w:r>
      <w:r w:rsidR="00264970">
        <w:rPr>
          <w:lang w:eastAsia="zh-CN"/>
        </w:rPr>
        <w:t>concluded that</w:t>
      </w:r>
      <w:r>
        <w:rPr>
          <w:lang w:eastAsia="zh-CN"/>
        </w:rPr>
        <w:t xml:space="preserve"> “Option 3” as fully specified test decoder and reference encoder</w:t>
      </w:r>
      <w:r w:rsidR="00264970">
        <w:rPr>
          <w:lang w:eastAsia="zh-CN"/>
        </w:rPr>
        <w:t xml:space="preserve"> appears feasible</w:t>
      </w:r>
      <w:r>
        <w:rPr>
          <w:lang w:eastAsia="zh-CN"/>
        </w:rPr>
        <w:t>.</w:t>
      </w:r>
    </w:p>
    <w:p w14:paraId="74AC0505" w14:textId="3415EA4A" w:rsidR="00CC5679" w:rsidRDefault="001171E8" w:rsidP="17A3FB7D">
      <w:pPr>
        <w:rPr>
          <w:lang w:eastAsia="zh-CN"/>
        </w:rPr>
      </w:pPr>
      <w:r w:rsidRPr="17A3FB7D">
        <w:rPr>
          <w:lang w:eastAsia="zh-CN"/>
        </w:rPr>
        <w:t xml:space="preserve">In Rel-20 WI NR_AIML_air_Ph2, </w:t>
      </w:r>
      <w:r w:rsidR="00CC5679" w:rsidRPr="17A3FB7D">
        <w:rPr>
          <w:lang w:eastAsia="zh-CN"/>
        </w:rPr>
        <w:t xml:space="preserve">RAN4 concluded </w:t>
      </w:r>
      <w:r w:rsidR="00EB49CD" w:rsidRPr="17A3FB7D">
        <w:rPr>
          <w:lang w:eastAsia="zh-CN"/>
        </w:rPr>
        <w:t>Option 3 is feasible to complete</w:t>
      </w:r>
      <w:r w:rsidRPr="17A3FB7D">
        <w:rPr>
          <w:lang w:eastAsia="zh-CN"/>
        </w:rPr>
        <w:t xml:space="preserve"> </w:t>
      </w:r>
      <w:r w:rsidR="006723D0" w:rsidRPr="17A3FB7D">
        <w:rPr>
          <w:lang w:eastAsia="zh-CN"/>
        </w:rPr>
        <w:t>based on</w:t>
      </w:r>
      <w:r w:rsidRPr="17A3FB7D">
        <w:rPr>
          <w:lang w:eastAsia="zh-CN"/>
        </w:rPr>
        <w:t xml:space="preserve"> the SI conclusion</w:t>
      </w:r>
      <w:r w:rsidR="00EB49CD" w:rsidRPr="17A3FB7D">
        <w:rPr>
          <w:lang w:eastAsia="zh-CN"/>
        </w:rPr>
        <w:t>. RAN4 agreed that</w:t>
      </w:r>
      <w:r w:rsidR="006723D0" w:rsidRPr="17A3FB7D">
        <w:rPr>
          <w:lang w:eastAsia="zh-CN"/>
        </w:rPr>
        <w:t>, from the RAN4 perspective,</w:t>
      </w:r>
      <w:r w:rsidR="00EB49CD" w:rsidRPr="17A3FB7D">
        <w:rPr>
          <w:lang w:eastAsia="zh-CN"/>
        </w:rPr>
        <w:t xml:space="preserve"> the test decoder of Option 3 is same as the reference </w:t>
      </w:r>
      <w:r w:rsidR="00E7147B">
        <w:rPr>
          <w:lang w:eastAsia="zh-CN"/>
        </w:rPr>
        <w:t>de</w:t>
      </w:r>
      <w:r w:rsidR="00EB49CD" w:rsidRPr="17A3FB7D">
        <w:rPr>
          <w:lang w:eastAsia="zh-CN"/>
        </w:rPr>
        <w:t>coder of Direction C, and the reference encoder of Option 3 is the same as the reference encoder of Direction C. With this sense, RAN4 concluded that the fully defined/specified reference model is feasible.</w:t>
      </w:r>
    </w:p>
    <w:p w14:paraId="4B596C16" w14:textId="2615E431" w:rsidR="00CC5679" w:rsidRDefault="00CC5679" w:rsidP="00CC5679">
      <w:pPr>
        <w:rPr>
          <w:lang w:eastAsia="zh-CN"/>
        </w:rPr>
      </w:pPr>
      <w:r>
        <w:rPr>
          <w:lang w:eastAsia="zh-CN"/>
        </w:rPr>
        <w:t>RAN4 will develop the test decoder and reference encoder</w:t>
      </w:r>
      <w:r w:rsidR="00E416BC">
        <w:rPr>
          <w:lang w:eastAsia="zh-CN"/>
        </w:rPr>
        <w:t xml:space="preserve"> with the following steps:</w:t>
      </w:r>
    </w:p>
    <w:p w14:paraId="5FA7BA63" w14:textId="1AE485C4" w:rsidR="00E416BC" w:rsidRDefault="00E416BC" w:rsidP="00E416BC">
      <w:pPr>
        <w:pStyle w:val="ListParagraph"/>
        <w:numPr>
          <w:ilvl w:val="0"/>
          <w:numId w:val="29"/>
        </w:numPr>
        <w:rPr>
          <w:lang w:eastAsia="zh-CN"/>
        </w:rPr>
      </w:pPr>
      <w:r>
        <w:rPr>
          <w:lang w:eastAsia="zh-CN"/>
        </w:rPr>
        <w:t>Step 1: Create dataset</w:t>
      </w:r>
    </w:p>
    <w:p w14:paraId="670774FB" w14:textId="5C663649" w:rsidR="00E416BC" w:rsidRPr="00E416BC" w:rsidRDefault="00E416BC" w:rsidP="00E416BC">
      <w:pPr>
        <w:pStyle w:val="ListParagraph"/>
        <w:numPr>
          <w:ilvl w:val="0"/>
          <w:numId w:val="29"/>
        </w:numPr>
        <w:rPr>
          <w:lang w:eastAsia="zh-CN"/>
        </w:rPr>
      </w:pPr>
      <w:r>
        <w:rPr>
          <w:lang w:eastAsia="zh-CN"/>
        </w:rPr>
        <w:t>Step 2: Align</w:t>
      </w:r>
      <w:r w:rsidRPr="00E416BC">
        <w:rPr>
          <w:lang w:val="en-GB" w:eastAsia="zh-CN"/>
        </w:rPr>
        <w:t xml:space="preserve"> on the model backbone, model hyperparameters and the scalability solution. </w:t>
      </w:r>
    </w:p>
    <w:p w14:paraId="51F015A2" w14:textId="1EA055B0" w:rsidR="00146A32" w:rsidRPr="00217821" w:rsidRDefault="00E416BC" w:rsidP="00146A32">
      <w:pPr>
        <w:pStyle w:val="ListParagraph"/>
        <w:numPr>
          <w:ilvl w:val="0"/>
          <w:numId w:val="29"/>
        </w:numPr>
        <w:rPr>
          <w:lang w:eastAsia="zh-CN"/>
        </w:rPr>
      </w:pPr>
      <w:r w:rsidRPr="00E416BC">
        <w:rPr>
          <w:lang w:eastAsia="zh-CN"/>
        </w:rPr>
        <w:t>Step 3: Specify the model</w:t>
      </w:r>
      <w:r>
        <w:rPr>
          <w:lang w:eastAsia="zh-CN"/>
        </w:rPr>
        <w:t xml:space="preserve">. </w:t>
      </w:r>
      <w:r w:rsidRPr="00E416BC">
        <w:rPr>
          <w:lang w:eastAsia="zh-CN"/>
        </w:rPr>
        <w:t>Where and how to specify may need further discussion</w:t>
      </w:r>
      <w:r>
        <w:rPr>
          <w:lang w:eastAsia="zh-CN"/>
        </w:rPr>
        <w:t xml:space="preserve"> in RAN4.</w:t>
      </w:r>
    </w:p>
    <w:p w14:paraId="729513CC" w14:textId="78E5C1EA" w:rsidR="00217821" w:rsidRPr="00686740" w:rsidRDefault="00217821" w:rsidP="00146A32">
      <w:pPr>
        <w:pStyle w:val="ListParagraph"/>
        <w:numPr>
          <w:ilvl w:val="0"/>
          <w:numId w:val="29"/>
        </w:numPr>
        <w:rPr>
          <w:lang w:eastAsia="zh-CN"/>
        </w:rPr>
      </w:pPr>
      <w:r>
        <w:rPr>
          <w:rFonts w:eastAsia="Yu Mincho" w:hint="eastAsia"/>
        </w:rPr>
        <w:t xml:space="preserve">Note RAN4 needs to decide the detailed procedure in each step. </w:t>
      </w:r>
    </w:p>
    <w:p w14:paraId="28998E3E" w14:textId="0201576D" w:rsidR="001171E8" w:rsidRDefault="001171E8" w:rsidP="00AE444A">
      <w:pPr>
        <w:rPr>
          <w:lang w:eastAsia="zh-CN"/>
        </w:rPr>
      </w:pPr>
      <w:r>
        <w:rPr>
          <w:lang w:eastAsia="zh-CN"/>
        </w:rPr>
        <w:t xml:space="preserve">When developing the test decoder and reference encoder, RAN4 will </w:t>
      </w:r>
      <w:proofErr w:type="gramStart"/>
      <w:r>
        <w:rPr>
          <w:lang w:eastAsia="zh-CN"/>
        </w:rPr>
        <w:t>take into account</w:t>
      </w:r>
      <w:proofErr w:type="gramEnd"/>
      <w:r>
        <w:rPr>
          <w:lang w:eastAsia="zh-CN"/>
        </w:rPr>
        <w:t xml:space="preserve"> the conclusions in RAN1 on scalability </w:t>
      </w:r>
      <w:proofErr w:type="gramStart"/>
      <w:r>
        <w:rPr>
          <w:lang w:eastAsia="zh-CN"/>
        </w:rPr>
        <w:t>in order to</w:t>
      </w:r>
      <w:proofErr w:type="gramEnd"/>
      <w:r>
        <w:rPr>
          <w:lang w:eastAsia="zh-CN"/>
        </w:rPr>
        <w:t xml:space="preserve"> create a scalable model.</w:t>
      </w:r>
    </w:p>
    <w:p w14:paraId="2DA5BD8E" w14:textId="30DFE19A" w:rsidR="00AE444A" w:rsidRDefault="001171E8" w:rsidP="00AE444A">
      <w:pPr>
        <w:rPr>
          <w:lang w:eastAsia="zh-CN"/>
        </w:rPr>
      </w:pPr>
      <w:r>
        <w:rPr>
          <w:lang w:eastAsia="zh-CN"/>
        </w:rPr>
        <w:t>When</w:t>
      </w:r>
      <w:r w:rsidR="00AE444A">
        <w:rPr>
          <w:lang w:eastAsia="zh-CN"/>
        </w:rPr>
        <w:t xml:space="preserve"> RAN4 develops the reference encoder, it could </w:t>
      </w:r>
      <w:r w:rsidR="00FB6E8C">
        <w:rPr>
          <w:lang w:eastAsia="zh-CN"/>
        </w:rPr>
        <w:t xml:space="preserve">possibly </w:t>
      </w:r>
      <w:r w:rsidR="00AE444A">
        <w:rPr>
          <w:lang w:eastAsia="zh-CN"/>
        </w:rPr>
        <w:t xml:space="preserve">be </w:t>
      </w:r>
      <w:r w:rsidR="00A27A78">
        <w:rPr>
          <w:lang w:eastAsia="zh-CN"/>
        </w:rPr>
        <w:t>considered</w:t>
      </w:r>
      <w:r w:rsidR="00AE444A">
        <w:rPr>
          <w:lang w:eastAsia="zh-CN"/>
        </w:rPr>
        <w:t xml:space="preserve"> by RAN1 as the standardized encoder model structure in Direction A sub-option 3a-1. </w:t>
      </w:r>
    </w:p>
    <w:p w14:paraId="027AC48B" w14:textId="77777777" w:rsidR="00146A32" w:rsidRDefault="00146A32" w:rsidP="00146A32">
      <w:pPr>
        <w:pStyle w:val="Heading1"/>
        <w:numPr>
          <w:ilvl w:val="0"/>
          <w:numId w:val="0"/>
        </w:numPr>
        <w:ind w:left="720" w:hanging="720"/>
      </w:pPr>
      <w:r>
        <w:t>2</w:t>
      </w:r>
      <w:r>
        <w:tab/>
        <w:t>Actions</w:t>
      </w:r>
    </w:p>
    <w:p w14:paraId="3AD2B00F" w14:textId="2ACFF8A0" w:rsidR="00146A32" w:rsidRDefault="00146A32" w:rsidP="00146A32">
      <w:pPr>
        <w:spacing w:after="120"/>
        <w:ind w:left="1985" w:hanging="1985"/>
        <w:rPr>
          <w:rFonts w:ascii="Arial" w:hAnsi="Arial" w:cs="Arial"/>
          <w:b/>
        </w:rPr>
      </w:pPr>
      <w:r>
        <w:rPr>
          <w:rFonts w:ascii="Arial" w:hAnsi="Arial" w:cs="Arial"/>
          <w:b/>
        </w:rPr>
        <w:t>To</w:t>
      </w:r>
      <w:r w:rsidR="00E416BC">
        <w:rPr>
          <w:rFonts w:ascii="Arial" w:hAnsi="Arial" w:cs="Arial"/>
          <w:b/>
        </w:rPr>
        <w:t xml:space="preserve"> RAN</w:t>
      </w:r>
    </w:p>
    <w:p w14:paraId="381C4AC4" w14:textId="01BE6D81" w:rsidR="00146A32" w:rsidRDefault="00146A32" w:rsidP="00E416BC">
      <w:pPr>
        <w:spacing w:after="120"/>
        <w:ind w:left="993" w:hanging="993"/>
        <w:rPr>
          <w:lang w:eastAsia="zh-CN"/>
        </w:rPr>
      </w:pPr>
      <w:r>
        <w:rPr>
          <w:rFonts w:ascii="Arial" w:hAnsi="Arial" w:cs="Arial"/>
          <w:b/>
        </w:rPr>
        <w:t xml:space="preserve">ACTION: </w:t>
      </w:r>
      <w:r w:rsidR="00E416BC">
        <w:rPr>
          <w:lang w:eastAsia="zh-CN"/>
        </w:rPr>
        <w:t xml:space="preserve">RAN4 respectfully asks RAN to </w:t>
      </w:r>
      <w:proofErr w:type="gramStart"/>
      <w:r w:rsidR="00E416BC">
        <w:rPr>
          <w:lang w:eastAsia="zh-CN"/>
        </w:rPr>
        <w:t>take into account</w:t>
      </w:r>
      <w:proofErr w:type="gramEnd"/>
      <w:r w:rsidR="00E416BC">
        <w:rPr>
          <w:lang w:eastAsia="zh-CN"/>
        </w:rPr>
        <w:t xml:space="preserve"> the conclusion from RAN4 and to revise the WID of </w:t>
      </w:r>
      <w:r w:rsidR="00E416BC" w:rsidRPr="00E416BC">
        <w:rPr>
          <w:lang w:eastAsia="zh-CN"/>
        </w:rPr>
        <w:t>NR_AIML_air_Ph2</w:t>
      </w:r>
      <w:r w:rsidR="00E416BC">
        <w:rPr>
          <w:lang w:eastAsia="zh-CN"/>
        </w:rPr>
        <w:t>.</w:t>
      </w:r>
    </w:p>
    <w:p w14:paraId="75187BC9" w14:textId="1121BD32" w:rsidR="00FB4FE5" w:rsidRDefault="00FB4FE5" w:rsidP="00FB4FE5">
      <w:pPr>
        <w:pStyle w:val="Heading1"/>
        <w:numPr>
          <w:ilvl w:val="0"/>
          <w:numId w:val="0"/>
        </w:numPr>
        <w:ind w:left="720" w:hanging="720"/>
        <w:rPr>
          <w:rFonts w:eastAsia="Times New Roman"/>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 4</w:t>
      </w:r>
      <w:r>
        <w:rPr>
          <w:szCs w:val="36"/>
        </w:rPr>
        <w:t xml:space="preserve"> meetings</w:t>
      </w:r>
    </w:p>
    <w:p w14:paraId="4751D411" w14:textId="0864B1A9" w:rsidR="00FB4FE5" w:rsidRDefault="00FB4FE5" w:rsidP="00FB4FE5">
      <w:bookmarkStart w:id="37" w:name="OLE_LINK55"/>
      <w:bookmarkStart w:id="38" w:name="OLE_LINK56"/>
      <w:bookmarkStart w:id="39" w:name="OLE_LINK53"/>
      <w:bookmarkStart w:id="40" w:name="OLE_LINK54"/>
      <w:r>
        <w:t>TSG-RAN WG4 meeting #118</w:t>
      </w:r>
      <w:r>
        <w:tab/>
      </w:r>
      <w:r>
        <w:tab/>
        <w:t xml:space="preserve">February </w:t>
      </w:r>
      <w:r w:rsidR="005604A7">
        <w:t>9, 2026</w:t>
      </w:r>
      <w:r>
        <w:t xml:space="preserve"> </w:t>
      </w:r>
      <w:r w:rsidR="005604A7">
        <w:t>–</w:t>
      </w:r>
      <w:r>
        <w:t xml:space="preserve"> </w:t>
      </w:r>
      <w:r w:rsidR="005604A7">
        <w:t xml:space="preserve">February 13, </w:t>
      </w:r>
      <w:proofErr w:type="gramStart"/>
      <w:r w:rsidR="005604A7">
        <w:t>2026</w:t>
      </w:r>
      <w:proofErr w:type="gramEnd"/>
      <w:r>
        <w:tab/>
      </w:r>
      <w:r w:rsidR="005604A7">
        <w:t>G</w:t>
      </w:r>
      <w:r w:rsidR="005604A7" w:rsidRPr="005604A7">
        <w:rPr>
          <w:rFonts w:eastAsia="Yu Mincho"/>
        </w:rPr>
        <w:t>öteborg</w:t>
      </w:r>
      <w:r>
        <w:t xml:space="preserve">, </w:t>
      </w:r>
      <w:bookmarkEnd w:id="37"/>
      <w:bookmarkEnd w:id="38"/>
      <w:r w:rsidR="00405EB6">
        <w:t>SE</w:t>
      </w:r>
    </w:p>
    <w:p w14:paraId="2941685E" w14:textId="4774AC0A" w:rsidR="00FB4FE5" w:rsidRDefault="00FB4FE5" w:rsidP="00FB4FE5">
      <w:r>
        <w:t>TSG-RAN WG4 meeting #118bis</w:t>
      </w:r>
      <w:r>
        <w:tab/>
      </w:r>
      <w:r>
        <w:tab/>
      </w:r>
      <w:r w:rsidR="005604A7">
        <w:rPr>
          <w:lang w:eastAsia="zh-CN"/>
        </w:rPr>
        <w:t xml:space="preserve">April 13, 2026 – April 17, </w:t>
      </w:r>
      <w:proofErr w:type="gramStart"/>
      <w:r w:rsidR="005604A7">
        <w:rPr>
          <w:lang w:eastAsia="zh-CN"/>
        </w:rPr>
        <w:t>2026</w:t>
      </w:r>
      <w:proofErr w:type="gramEnd"/>
      <w:r>
        <w:tab/>
      </w:r>
      <w:r w:rsidR="005604A7">
        <w:t>Malta</w:t>
      </w:r>
      <w:bookmarkEnd w:id="39"/>
      <w:bookmarkEnd w:id="40"/>
      <w:r w:rsidR="00405EB6">
        <w:t>, MT</w:t>
      </w:r>
    </w:p>
    <w:p w14:paraId="0F1FEFD7" w14:textId="77777777" w:rsidR="00FB4FE5" w:rsidRPr="00E416BC" w:rsidRDefault="00FB4FE5" w:rsidP="00E416BC">
      <w:pPr>
        <w:spacing w:after="120"/>
        <w:ind w:left="993" w:hanging="993"/>
        <w:rPr>
          <w:lang w:eastAsia="zh-CN"/>
        </w:rPr>
      </w:pPr>
    </w:p>
    <w:p w14:paraId="62CCCF53" w14:textId="5A841BAF" w:rsidR="00CC5679" w:rsidRPr="00CC5679" w:rsidRDefault="00CC5679" w:rsidP="00CC5679">
      <w:pPr>
        <w:rPr>
          <w:lang w:eastAsia="zh-CN"/>
        </w:rPr>
      </w:pPr>
      <w:r w:rsidRPr="00CC5679">
        <w:rPr>
          <w:highlight w:val="yellow"/>
          <w:lang w:eastAsia="zh-CN"/>
        </w:rPr>
        <w:t xml:space="preserve">----------------------------------------------------- End of </w:t>
      </w:r>
      <w:r w:rsidR="008E03F4">
        <w:rPr>
          <w:highlight w:val="yellow"/>
          <w:lang w:eastAsia="zh-CN"/>
        </w:rPr>
        <w:t>draft LS</w:t>
      </w:r>
      <w:r w:rsidRPr="00CC5679">
        <w:rPr>
          <w:highlight w:val="yellow"/>
          <w:lang w:eastAsia="zh-CN"/>
        </w:rPr>
        <w:t xml:space="preserve"> ------------------------------------------------------------</w:t>
      </w:r>
    </w:p>
    <w:p w14:paraId="589AA213" w14:textId="77777777" w:rsidR="006E5C59" w:rsidRDefault="006E5C59" w:rsidP="00946A18">
      <w:pPr>
        <w:rPr>
          <w:lang w:eastAsia="zh-CN"/>
        </w:rPr>
      </w:pPr>
    </w:p>
    <w:sectPr w:rsidR="006E5C59" w:rsidSect="006D5754">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7D949" w14:textId="77777777" w:rsidR="001E1465" w:rsidRDefault="001E1465">
      <w:pPr>
        <w:spacing w:after="0"/>
      </w:pPr>
      <w:r>
        <w:separator/>
      </w:r>
    </w:p>
  </w:endnote>
  <w:endnote w:type="continuationSeparator" w:id="0">
    <w:p w14:paraId="011F0909" w14:textId="77777777" w:rsidR="001E1465" w:rsidRDefault="001E1465">
      <w:pPr>
        <w:spacing w:after="0"/>
      </w:pPr>
      <w:r>
        <w:continuationSeparator/>
      </w:r>
    </w:p>
  </w:endnote>
  <w:endnote w:type="continuationNotice" w:id="1">
    <w:p w14:paraId="050F3515" w14:textId="77777777" w:rsidR="001E1465" w:rsidRDefault="001E14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AA3B1" w14:textId="77777777" w:rsidR="001E1465" w:rsidRDefault="001E1465">
      <w:pPr>
        <w:spacing w:after="0"/>
      </w:pPr>
      <w:r>
        <w:separator/>
      </w:r>
    </w:p>
  </w:footnote>
  <w:footnote w:type="continuationSeparator" w:id="0">
    <w:p w14:paraId="1FEE88E7" w14:textId="77777777" w:rsidR="001E1465" w:rsidRDefault="001E1465">
      <w:pPr>
        <w:spacing w:after="0"/>
      </w:pPr>
      <w:r>
        <w:continuationSeparator/>
      </w:r>
    </w:p>
  </w:footnote>
  <w:footnote w:type="continuationNotice" w:id="1">
    <w:p w14:paraId="27451AE1" w14:textId="77777777" w:rsidR="001E1465" w:rsidRDefault="001E14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0F95"/>
    <w:multiLevelType w:val="hybridMultilevel"/>
    <w:tmpl w:val="04129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F58D3"/>
    <w:multiLevelType w:val="hybridMultilevel"/>
    <w:tmpl w:val="9C40E1F0"/>
    <w:lvl w:ilvl="0" w:tplc="692AFE40">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C154C6"/>
    <w:multiLevelType w:val="hybridMultilevel"/>
    <w:tmpl w:val="04023A94"/>
    <w:lvl w:ilvl="0" w:tplc="B6964776">
      <w:start w:val="1"/>
      <w:numFmt w:val="bullet"/>
      <w:lvlText w:val=""/>
      <w:lvlJc w:val="left"/>
      <w:pPr>
        <w:ind w:left="720" w:hanging="360"/>
      </w:pPr>
      <w:rPr>
        <w:rFonts w:ascii="Symbol" w:hAnsi="Symbol"/>
      </w:rPr>
    </w:lvl>
    <w:lvl w:ilvl="1" w:tplc="E6B4146A">
      <w:start w:val="1"/>
      <w:numFmt w:val="bullet"/>
      <w:lvlText w:val=""/>
      <w:lvlJc w:val="left"/>
      <w:pPr>
        <w:ind w:left="720" w:hanging="360"/>
      </w:pPr>
      <w:rPr>
        <w:rFonts w:ascii="Symbol" w:hAnsi="Symbol"/>
      </w:rPr>
    </w:lvl>
    <w:lvl w:ilvl="2" w:tplc="63144C76">
      <w:start w:val="1"/>
      <w:numFmt w:val="bullet"/>
      <w:lvlText w:val=""/>
      <w:lvlJc w:val="left"/>
      <w:pPr>
        <w:ind w:left="720" w:hanging="360"/>
      </w:pPr>
      <w:rPr>
        <w:rFonts w:ascii="Symbol" w:hAnsi="Symbol"/>
      </w:rPr>
    </w:lvl>
    <w:lvl w:ilvl="3" w:tplc="E2240E68">
      <w:start w:val="1"/>
      <w:numFmt w:val="bullet"/>
      <w:lvlText w:val=""/>
      <w:lvlJc w:val="left"/>
      <w:pPr>
        <w:ind w:left="720" w:hanging="360"/>
      </w:pPr>
      <w:rPr>
        <w:rFonts w:ascii="Symbol" w:hAnsi="Symbol"/>
      </w:rPr>
    </w:lvl>
    <w:lvl w:ilvl="4" w:tplc="28EAE5EC">
      <w:start w:val="1"/>
      <w:numFmt w:val="bullet"/>
      <w:lvlText w:val=""/>
      <w:lvlJc w:val="left"/>
      <w:pPr>
        <w:ind w:left="720" w:hanging="360"/>
      </w:pPr>
      <w:rPr>
        <w:rFonts w:ascii="Symbol" w:hAnsi="Symbol"/>
      </w:rPr>
    </w:lvl>
    <w:lvl w:ilvl="5" w:tplc="2C6A6170">
      <w:start w:val="1"/>
      <w:numFmt w:val="bullet"/>
      <w:lvlText w:val=""/>
      <w:lvlJc w:val="left"/>
      <w:pPr>
        <w:ind w:left="720" w:hanging="360"/>
      </w:pPr>
      <w:rPr>
        <w:rFonts w:ascii="Symbol" w:hAnsi="Symbol"/>
      </w:rPr>
    </w:lvl>
    <w:lvl w:ilvl="6" w:tplc="59A0BF0A">
      <w:start w:val="1"/>
      <w:numFmt w:val="bullet"/>
      <w:lvlText w:val=""/>
      <w:lvlJc w:val="left"/>
      <w:pPr>
        <w:ind w:left="720" w:hanging="360"/>
      </w:pPr>
      <w:rPr>
        <w:rFonts w:ascii="Symbol" w:hAnsi="Symbol"/>
      </w:rPr>
    </w:lvl>
    <w:lvl w:ilvl="7" w:tplc="9454012C">
      <w:start w:val="1"/>
      <w:numFmt w:val="bullet"/>
      <w:lvlText w:val=""/>
      <w:lvlJc w:val="left"/>
      <w:pPr>
        <w:ind w:left="720" w:hanging="360"/>
      </w:pPr>
      <w:rPr>
        <w:rFonts w:ascii="Symbol" w:hAnsi="Symbol"/>
      </w:rPr>
    </w:lvl>
    <w:lvl w:ilvl="8" w:tplc="4E5EFAD2">
      <w:start w:val="1"/>
      <w:numFmt w:val="bullet"/>
      <w:lvlText w:val=""/>
      <w:lvlJc w:val="left"/>
      <w:pPr>
        <w:ind w:left="720" w:hanging="360"/>
      </w:pPr>
      <w:rPr>
        <w:rFonts w:ascii="Symbol" w:hAnsi="Symbol"/>
      </w:rPr>
    </w:lvl>
  </w:abstractNum>
  <w:abstractNum w:abstractNumId="3" w15:restartNumberingAfterBreak="0">
    <w:nsid w:val="07E3405C"/>
    <w:multiLevelType w:val="hybridMultilevel"/>
    <w:tmpl w:val="77C07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C54E6"/>
    <w:multiLevelType w:val="hybridMultilevel"/>
    <w:tmpl w:val="869C6D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3F3527"/>
    <w:multiLevelType w:val="hybridMultilevel"/>
    <w:tmpl w:val="A7422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8302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D7A2D65"/>
    <w:multiLevelType w:val="hybridMultilevel"/>
    <w:tmpl w:val="4FF4D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B3D9F"/>
    <w:multiLevelType w:val="hybridMultilevel"/>
    <w:tmpl w:val="82907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C5EC4"/>
    <w:multiLevelType w:val="hybridMultilevel"/>
    <w:tmpl w:val="D06688BA"/>
    <w:lvl w:ilvl="0" w:tplc="0409000F">
      <w:start w:val="1"/>
      <w:numFmt w:val="decimal"/>
      <w:lvlText w:val="%1."/>
      <w:lvlJc w:val="left"/>
      <w:pPr>
        <w:ind w:left="720" w:hanging="360"/>
      </w:pPr>
    </w:lvl>
    <w:lvl w:ilvl="1" w:tplc="692AFE40">
      <w:start w:val="1"/>
      <w:numFmt w:val="bullet"/>
      <w:lvlText w:val=""/>
      <w:lvlJc w:val="left"/>
      <w:pPr>
        <w:ind w:left="1368" w:hanging="288"/>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583C68"/>
    <w:multiLevelType w:val="hybridMultilevel"/>
    <w:tmpl w:val="4AD8A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A6F25"/>
    <w:multiLevelType w:val="hybridMultilevel"/>
    <w:tmpl w:val="6CEE6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7582F"/>
    <w:multiLevelType w:val="hybridMultilevel"/>
    <w:tmpl w:val="C71E762C"/>
    <w:lvl w:ilvl="0" w:tplc="A6C2D786">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E7C0625"/>
    <w:multiLevelType w:val="hybridMultilevel"/>
    <w:tmpl w:val="F7E0E418"/>
    <w:lvl w:ilvl="0" w:tplc="116017A6">
      <w:start w:val="1"/>
      <w:numFmt w:val="bullet"/>
      <w:lvlText w:val=""/>
      <w:lvlJc w:val="left"/>
      <w:pPr>
        <w:ind w:left="720" w:hanging="360"/>
      </w:pPr>
      <w:rPr>
        <w:rFonts w:ascii="Symbol" w:hAnsi="Symbol"/>
      </w:rPr>
    </w:lvl>
    <w:lvl w:ilvl="1" w:tplc="BB846AEA">
      <w:start w:val="1"/>
      <w:numFmt w:val="bullet"/>
      <w:lvlText w:val=""/>
      <w:lvlJc w:val="left"/>
      <w:pPr>
        <w:ind w:left="720" w:hanging="360"/>
      </w:pPr>
      <w:rPr>
        <w:rFonts w:ascii="Symbol" w:hAnsi="Symbol"/>
      </w:rPr>
    </w:lvl>
    <w:lvl w:ilvl="2" w:tplc="0B784A6E">
      <w:start w:val="1"/>
      <w:numFmt w:val="bullet"/>
      <w:lvlText w:val=""/>
      <w:lvlJc w:val="left"/>
      <w:pPr>
        <w:ind w:left="720" w:hanging="360"/>
      </w:pPr>
      <w:rPr>
        <w:rFonts w:ascii="Symbol" w:hAnsi="Symbol"/>
      </w:rPr>
    </w:lvl>
    <w:lvl w:ilvl="3" w:tplc="E4F889AC">
      <w:start w:val="1"/>
      <w:numFmt w:val="bullet"/>
      <w:lvlText w:val=""/>
      <w:lvlJc w:val="left"/>
      <w:pPr>
        <w:ind w:left="720" w:hanging="360"/>
      </w:pPr>
      <w:rPr>
        <w:rFonts w:ascii="Symbol" w:hAnsi="Symbol"/>
      </w:rPr>
    </w:lvl>
    <w:lvl w:ilvl="4" w:tplc="F404028C">
      <w:start w:val="1"/>
      <w:numFmt w:val="bullet"/>
      <w:lvlText w:val=""/>
      <w:lvlJc w:val="left"/>
      <w:pPr>
        <w:ind w:left="720" w:hanging="360"/>
      </w:pPr>
      <w:rPr>
        <w:rFonts w:ascii="Symbol" w:hAnsi="Symbol"/>
      </w:rPr>
    </w:lvl>
    <w:lvl w:ilvl="5" w:tplc="F25AF74E">
      <w:start w:val="1"/>
      <w:numFmt w:val="bullet"/>
      <w:lvlText w:val=""/>
      <w:lvlJc w:val="left"/>
      <w:pPr>
        <w:ind w:left="720" w:hanging="360"/>
      </w:pPr>
      <w:rPr>
        <w:rFonts w:ascii="Symbol" w:hAnsi="Symbol"/>
      </w:rPr>
    </w:lvl>
    <w:lvl w:ilvl="6" w:tplc="040822C2">
      <w:start w:val="1"/>
      <w:numFmt w:val="bullet"/>
      <w:lvlText w:val=""/>
      <w:lvlJc w:val="left"/>
      <w:pPr>
        <w:ind w:left="720" w:hanging="360"/>
      </w:pPr>
      <w:rPr>
        <w:rFonts w:ascii="Symbol" w:hAnsi="Symbol"/>
      </w:rPr>
    </w:lvl>
    <w:lvl w:ilvl="7" w:tplc="EDFEE418">
      <w:start w:val="1"/>
      <w:numFmt w:val="bullet"/>
      <w:lvlText w:val=""/>
      <w:lvlJc w:val="left"/>
      <w:pPr>
        <w:ind w:left="720" w:hanging="360"/>
      </w:pPr>
      <w:rPr>
        <w:rFonts w:ascii="Symbol" w:hAnsi="Symbol"/>
      </w:rPr>
    </w:lvl>
    <w:lvl w:ilvl="8" w:tplc="2D9E9544">
      <w:start w:val="1"/>
      <w:numFmt w:val="bullet"/>
      <w:lvlText w:val=""/>
      <w:lvlJc w:val="left"/>
      <w:pPr>
        <w:ind w:left="720" w:hanging="360"/>
      </w:pPr>
      <w:rPr>
        <w:rFonts w:ascii="Symbol" w:hAnsi="Symbol"/>
      </w:rPr>
    </w:lvl>
  </w:abstractNum>
  <w:abstractNum w:abstractNumId="14" w15:restartNumberingAfterBreak="0">
    <w:nsid w:val="2FF86DFA"/>
    <w:multiLevelType w:val="hybridMultilevel"/>
    <w:tmpl w:val="25AC7F4C"/>
    <w:lvl w:ilvl="0" w:tplc="FFFFFFFF">
      <w:start w:val="1"/>
      <w:numFmt w:val="decimal"/>
      <w:lvlText w:val="%1."/>
      <w:lvlJc w:val="left"/>
      <w:pPr>
        <w:ind w:left="720" w:hanging="360"/>
      </w:pPr>
    </w:lvl>
    <w:lvl w:ilvl="1" w:tplc="692AFE40">
      <w:start w:val="1"/>
      <w:numFmt w:val="bullet"/>
      <w:lvlText w:val=""/>
      <w:lvlJc w:val="left"/>
      <w:pPr>
        <w:ind w:left="1368" w:hanging="288"/>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849E8"/>
    <w:multiLevelType w:val="multilevel"/>
    <w:tmpl w:val="0C489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4901CA"/>
    <w:multiLevelType w:val="hybridMultilevel"/>
    <w:tmpl w:val="9CFC0008"/>
    <w:lvl w:ilvl="0" w:tplc="9B7E98E8">
      <w:start w:val="1"/>
      <w:numFmt w:val="decimal"/>
      <w:lvlText w:val="%1)"/>
      <w:lvlJc w:val="left"/>
      <w:pPr>
        <w:ind w:left="1020" w:hanging="360"/>
      </w:pPr>
    </w:lvl>
    <w:lvl w:ilvl="1" w:tplc="7D9C3588">
      <w:start w:val="1"/>
      <w:numFmt w:val="decimal"/>
      <w:lvlText w:val="%2)"/>
      <w:lvlJc w:val="left"/>
      <w:pPr>
        <w:ind w:left="1020" w:hanging="360"/>
      </w:pPr>
    </w:lvl>
    <w:lvl w:ilvl="2" w:tplc="EF1A6D90">
      <w:start w:val="1"/>
      <w:numFmt w:val="decimal"/>
      <w:lvlText w:val="%3)"/>
      <w:lvlJc w:val="left"/>
      <w:pPr>
        <w:ind w:left="1020" w:hanging="360"/>
      </w:pPr>
    </w:lvl>
    <w:lvl w:ilvl="3" w:tplc="D0E22DC8">
      <w:start w:val="1"/>
      <w:numFmt w:val="decimal"/>
      <w:lvlText w:val="%4)"/>
      <w:lvlJc w:val="left"/>
      <w:pPr>
        <w:ind w:left="1020" w:hanging="360"/>
      </w:pPr>
    </w:lvl>
    <w:lvl w:ilvl="4" w:tplc="CA9E8EDC">
      <w:start w:val="1"/>
      <w:numFmt w:val="decimal"/>
      <w:lvlText w:val="%5)"/>
      <w:lvlJc w:val="left"/>
      <w:pPr>
        <w:ind w:left="1020" w:hanging="360"/>
      </w:pPr>
    </w:lvl>
    <w:lvl w:ilvl="5" w:tplc="F578BB34">
      <w:start w:val="1"/>
      <w:numFmt w:val="decimal"/>
      <w:lvlText w:val="%6)"/>
      <w:lvlJc w:val="left"/>
      <w:pPr>
        <w:ind w:left="1020" w:hanging="360"/>
      </w:pPr>
    </w:lvl>
    <w:lvl w:ilvl="6" w:tplc="4D68DD7E">
      <w:start w:val="1"/>
      <w:numFmt w:val="decimal"/>
      <w:lvlText w:val="%7)"/>
      <w:lvlJc w:val="left"/>
      <w:pPr>
        <w:ind w:left="1020" w:hanging="360"/>
      </w:pPr>
    </w:lvl>
    <w:lvl w:ilvl="7" w:tplc="C726839A">
      <w:start w:val="1"/>
      <w:numFmt w:val="decimal"/>
      <w:lvlText w:val="%8)"/>
      <w:lvlJc w:val="left"/>
      <w:pPr>
        <w:ind w:left="1020" w:hanging="360"/>
      </w:pPr>
    </w:lvl>
    <w:lvl w:ilvl="8" w:tplc="0AB87422">
      <w:start w:val="1"/>
      <w:numFmt w:val="decimal"/>
      <w:lvlText w:val="%9)"/>
      <w:lvlJc w:val="left"/>
      <w:pPr>
        <w:ind w:left="1020" w:hanging="360"/>
      </w:pPr>
    </w:lvl>
  </w:abstractNum>
  <w:abstractNum w:abstractNumId="17" w15:restartNumberingAfterBreak="0">
    <w:nsid w:val="366802AC"/>
    <w:multiLevelType w:val="hybridMultilevel"/>
    <w:tmpl w:val="53FA0FAA"/>
    <w:lvl w:ilvl="0" w:tplc="3310681C">
      <w:start w:val="1"/>
      <w:numFmt w:val="bullet"/>
      <w:lvlText w:val=""/>
      <w:lvlJc w:val="left"/>
      <w:pPr>
        <w:ind w:left="720" w:hanging="360"/>
      </w:pPr>
      <w:rPr>
        <w:rFonts w:ascii="Symbol" w:hAnsi="Symbol"/>
      </w:rPr>
    </w:lvl>
    <w:lvl w:ilvl="1" w:tplc="70DC35D0">
      <w:start w:val="1"/>
      <w:numFmt w:val="bullet"/>
      <w:lvlText w:val=""/>
      <w:lvlJc w:val="left"/>
      <w:pPr>
        <w:ind w:left="720" w:hanging="360"/>
      </w:pPr>
      <w:rPr>
        <w:rFonts w:ascii="Symbol" w:hAnsi="Symbol"/>
      </w:rPr>
    </w:lvl>
    <w:lvl w:ilvl="2" w:tplc="F5DEF702">
      <w:start w:val="1"/>
      <w:numFmt w:val="bullet"/>
      <w:lvlText w:val=""/>
      <w:lvlJc w:val="left"/>
      <w:pPr>
        <w:ind w:left="720" w:hanging="360"/>
      </w:pPr>
      <w:rPr>
        <w:rFonts w:ascii="Symbol" w:hAnsi="Symbol"/>
      </w:rPr>
    </w:lvl>
    <w:lvl w:ilvl="3" w:tplc="89C4CD88">
      <w:start w:val="1"/>
      <w:numFmt w:val="bullet"/>
      <w:lvlText w:val=""/>
      <w:lvlJc w:val="left"/>
      <w:pPr>
        <w:ind w:left="720" w:hanging="360"/>
      </w:pPr>
      <w:rPr>
        <w:rFonts w:ascii="Symbol" w:hAnsi="Symbol"/>
      </w:rPr>
    </w:lvl>
    <w:lvl w:ilvl="4" w:tplc="51742788">
      <w:start w:val="1"/>
      <w:numFmt w:val="bullet"/>
      <w:lvlText w:val=""/>
      <w:lvlJc w:val="left"/>
      <w:pPr>
        <w:ind w:left="720" w:hanging="360"/>
      </w:pPr>
      <w:rPr>
        <w:rFonts w:ascii="Symbol" w:hAnsi="Symbol"/>
      </w:rPr>
    </w:lvl>
    <w:lvl w:ilvl="5" w:tplc="D7045E3E">
      <w:start w:val="1"/>
      <w:numFmt w:val="bullet"/>
      <w:lvlText w:val=""/>
      <w:lvlJc w:val="left"/>
      <w:pPr>
        <w:ind w:left="720" w:hanging="360"/>
      </w:pPr>
      <w:rPr>
        <w:rFonts w:ascii="Symbol" w:hAnsi="Symbol"/>
      </w:rPr>
    </w:lvl>
    <w:lvl w:ilvl="6" w:tplc="D84ECE32">
      <w:start w:val="1"/>
      <w:numFmt w:val="bullet"/>
      <w:lvlText w:val=""/>
      <w:lvlJc w:val="left"/>
      <w:pPr>
        <w:ind w:left="720" w:hanging="360"/>
      </w:pPr>
      <w:rPr>
        <w:rFonts w:ascii="Symbol" w:hAnsi="Symbol"/>
      </w:rPr>
    </w:lvl>
    <w:lvl w:ilvl="7" w:tplc="FCEA368E">
      <w:start w:val="1"/>
      <w:numFmt w:val="bullet"/>
      <w:lvlText w:val=""/>
      <w:lvlJc w:val="left"/>
      <w:pPr>
        <w:ind w:left="720" w:hanging="360"/>
      </w:pPr>
      <w:rPr>
        <w:rFonts w:ascii="Symbol" w:hAnsi="Symbol"/>
      </w:rPr>
    </w:lvl>
    <w:lvl w:ilvl="8" w:tplc="604E1330">
      <w:start w:val="1"/>
      <w:numFmt w:val="bullet"/>
      <w:lvlText w:val=""/>
      <w:lvlJc w:val="left"/>
      <w:pPr>
        <w:ind w:left="720" w:hanging="360"/>
      </w:pPr>
      <w:rPr>
        <w:rFonts w:ascii="Symbol" w:hAnsi="Symbol"/>
      </w:rPr>
    </w:lvl>
  </w:abstractNum>
  <w:abstractNum w:abstractNumId="18" w15:restartNumberingAfterBreak="0">
    <w:nsid w:val="38543726"/>
    <w:multiLevelType w:val="hybridMultilevel"/>
    <w:tmpl w:val="BE929D32"/>
    <w:lvl w:ilvl="0" w:tplc="370890D6">
      <w:start w:val="1"/>
      <w:numFmt w:val="bullet"/>
      <w:lvlText w:val=""/>
      <w:lvlJc w:val="left"/>
      <w:pPr>
        <w:ind w:left="720" w:hanging="360"/>
      </w:pPr>
      <w:rPr>
        <w:rFonts w:ascii="Symbol" w:hAnsi="Symbol"/>
      </w:rPr>
    </w:lvl>
    <w:lvl w:ilvl="1" w:tplc="00AAE8E8">
      <w:start w:val="1"/>
      <w:numFmt w:val="bullet"/>
      <w:lvlText w:val=""/>
      <w:lvlJc w:val="left"/>
      <w:pPr>
        <w:ind w:left="720" w:hanging="360"/>
      </w:pPr>
      <w:rPr>
        <w:rFonts w:ascii="Symbol" w:hAnsi="Symbol"/>
      </w:rPr>
    </w:lvl>
    <w:lvl w:ilvl="2" w:tplc="B76634AA">
      <w:start w:val="1"/>
      <w:numFmt w:val="bullet"/>
      <w:lvlText w:val=""/>
      <w:lvlJc w:val="left"/>
      <w:pPr>
        <w:ind w:left="720" w:hanging="360"/>
      </w:pPr>
      <w:rPr>
        <w:rFonts w:ascii="Symbol" w:hAnsi="Symbol"/>
      </w:rPr>
    </w:lvl>
    <w:lvl w:ilvl="3" w:tplc="E21AB21C">
      <w:start w:val="1"/>
      <w:numFmt w:val="bullet"/>
      <w:lvlText w:val=""/>
      <w:lvlJc w:val="left"/>
      <w:pPr>
        <w:ind w:left="720" w:hanging="360"/>
      </w:pPr>
      <w:rPr>
        <w:rFonts w:ascii="Symbol" w:hAnsi="Symbol"/>
      </w:rPr>
    </w:lvl>
    <w:lvl w:ilvl="4" w:tplc="7946D0F0">
      <w:start w:val="1"/>
      <w:numFmt w:val="bullet"/>
      <w:lvlText w:val=""/>
      <w:lvlJc w:val="left"/>
      <w:pPr>
        <w:ind w:left="720" w:hanging="360"/>
      </w:pPr>
      <w:rPr>
        <w:rFonts w:ascii="Symbol" w:hAnsi="Symbol"/>
      </w:rPr>
    </w:lvl>
    <w:lvl w:ilvl="5" w:tplc="17F0A334">
      <w:start w:val="1"/>
      <w:numFmt w:val="bullet"/>
      <w:lvlText w:val=""/>
      <w:lvlJc w:val="left"/>
      <w:pPr>
        <w:ind w:left="720" w:hanging="360"/>
      </w:pPr>
      <w:rPr>
        <w:rFonts w:ascii="Symbol" w:hAnsi="Symbol"/>
      </w:rPr>
    </w:lvl>
    <w:lvl w:ilvl="6" w:tplc="874AB036">
      <w:start w:val="1"/>
      <w:numFmt w:val="bullet"/>
      <w:lvlText w:val=""/>
      <w:lvlJc w:val="left"/>
      <w:pPr>
        <w:ind w:left="720" w:hanging="360"/>
      </w:pPr>
      <w:rPr>
        <w:rFonts w:ascii="Symbol" w:hAnsi="Symbol"/>
      </w:rPr>
    </w:lvl>
    <w:lvl w:ilvl="7" w:tplc="9F9469B6">
      <w:start w:val="1"/>
      <w:numFmt w:val="bullet"/>
      <w:lvlText w:val=""/>
      <w:lvlJc w:val="left"/>
      <w:pPr>
        <w:ind w:left="720" w:hanging="360"/>
      </w:pPr>
      <w:rPr>
        <w:rFonts w:ascii="Symbol" w:hAnsi="Symbol"/>
      </w:rPr>
    </w:lvl>
    <w:lvl w:ilvl="8" w:tplc="CAC8D8A0">
      <w:start w:val="1"/>
      <w:numFmt w:val="bullet"/>
      <w:lvlText w:val=""/>
      <w:lvlJc w:val="left"/>
      <w:pPr>
        <w:ind w:left="720" w:hanging="360"/>
      </w:pPr>
      <w:rPr>
        <w:rFonts w:ascii="Symbol" w:hAnsi="Symbol"/>
      </w:rPr>
    </w:lvl>
  </w:abstractNum>
  <w:abstractNum w:abstractNumId="19" w15:restartNumberingAfterBreak="0">
    <w:nsid w:val="3BD52165"/>
    <w:multiLevelType w:val="hybridMultilevel"/>
    <w:tmpl w:val="CBC6E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7526E4"/>
    <w:multiLevelType w:val="hybridMultilevel"/>
    <w:tmpl w:val="4658F884"/>
    <w:lvl w:ilvl="0" w:tplc="6DFE0EAC">
      <w:start w:val="1"/>
      <w:numFmt w:val="bullet"/>
      <w:lvlText w:val=""/>
      <w:lvlJc w:val="left"/>
      <w:pPr>
        <w:ind w:left="720" w:hanging="360"/>
      </w:pPr>
      <w:rPr>
        <w:rFonts w:ascii="Symbol" w:hAnsi="Symbol"/>
      </w:rPr>
    </w:lvl>
    <w:lvl w:ilvl="1" w:tplc="1BD64EC6">
      <w:start w:val="1"/>
      <w:numFmt w:val="bullet"/>
      <w:lvlText w:val=""/>
      <w:lvlJc w:val="left"/>
      <w:pPr>
        <w:ind w:left="720" w:hanging="360"/>
      </w:pPr>
      <w:rPr>
        <w:rFonts w:ascii="Symbol" w:hAnsi="Symbol"/>
      </w:rPr>
    </w:lvl>
    <w:lvl w:ilvl="2" w:tplc="7D2A2FF4">
      <w:start w:val="1"/>
      <w:numFmt w:val="bullet"/>
      <w:lvlText w:val=""/>
      <w:lvlJc w:val="left"/>
      <w:pPr>
        <w:ind w:left="720" w:hanging="360"/>
      </w:pPr>
      <w:rPr>
        <w:rFonts w:ascii="Symbol" w:hAnsi="Symbol"/>
      </w:rPr>
    </w:lvl>
    <w:lvl w:ilvl="3" w:tplc="06FC488A">
      <w:start w:val="1"/>
      <w:numFmt w:val="bullet"/>
      <w:lvlText w:val=""/>
      <w:lvlJc w:val="left"/>
      <w:pPr>
        <w:ind w:left="720" w:hanging="360"/>
      </w:pPr>
      <w:rPr>
        <w:rFonts w:ascii="Symbol" w:hAnsi="Symbol"/>
      </w:rPr>
    </w:lvl>
    <w:lvl w:ilvl="4" w:tplc="6CD223EA">
      <w:start w:val="1"/>
      <w:numFmt w:val="bullet"/>
      <w:lvlText w:val=""/>
      <w:lvlJc w:val="left"/>
      <w:pPr>
        <w:ind w:left="720" w:hanging="360"/>
      </w:pPr>
      <w:rPr>
        <w:rFonts w:ascii="Symbol" w:hAnsi="Symbol"/>
      </w:rPr>
    </w:lvl>
    <w:lvl w:ilvl="5" w:tplc="0E82D9C4">
      <w:start w:val="1"/>
      <w:numFmt w:val="bullet"/>
      <w:lvlText w:val=""/>
      <w:lvlJc w:val="left"/>
      <w:pPr>
        <w:ind w:left="720" w:hanging="360"/>
      </w:pPr>
      <w:rPr>
        <w:rFonts w:ascii="Symbol" w:hAnsi="Symbol"/>
      </w:rPr>
    </w:lvl>
    <w:lvl w:ilvl="6" w:tplc="DA3818E0">
      <w:start w:val="1"/>
      <w:numFmt w:val="bullet"/>
      <w:lvlText w:val=""/>
      <w:lvlJc w:val="left"/>
      <w:pPr>
        <w:ind w:left="720" w:hanging="360"/>
      </w:pPr>
      <w:rPr>
        <w:rFonts w:ascii="Symbol" w:hAnsi="Symbol"/>
      </w:rPr>
    </w:lvl>
    <w:lvl w:ilvl="7" w:tplc="C3682336">
      <w:start w:val="1"/>
      <w:numFmt w:val="bullet"/>
      <w:lvlText w:val=""/>
      <w:lvlJc w:val="left"/>
      <w:pPr>
        <w:ind w:left="720" w:hanging="360"/>
      </w:pPr>
      <w:rPr>
        <w:rFonts w:ascii="Symbol" w:hAnsi="Symbol"/>
      </w:rPr>
    </w:lvl>
    <w:lvl w:ilvl="8" w:tplc="3A2CF9E2">
      <w:start w:val="1"/>
      <w:numFmt w:val="bullet"/>
      <w:lvlText w:val=""/>
      <w:lvlJc w:val="left"/>
      <w:pPr>
        <w:ind w:left="720" w:hanging="360"/>
      </w:pPr>
      <w:rPr>
        <w:rFonts w:ascii="Symbol" w:hAnsi="Symbol"/>
      </w:rPr>
    </w:lvl>
  </w:abstractNum>
  <w:abstractNum w:abstractNumId="21" w15:restartNumberingAfterBreak="0">
    <w:nsid w:val="42091075"/>
    <w:multiLevelType w:val="hybridMultilevel"/>
    <w:tmpl w:val="FF10C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431E44"/>
    <w:multiLevelType w:val="hybridMultilevel"/>
    <w:tmpl w:val="8C9A6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B7538F"/>
    <w:multiLevelType w:val="hybridMultilevel"/>
    <w:tmpl w:val="D0FE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0B22E1"/>
    <w:multiLevelType w:val="hybridMultilevel"/>
    <w:tmpl w:val="A566C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A4559"/>
    <w:multiLevelType w:val="hybridMultilevel"/>
    <w:tmpl w:val="699E30CC"/>
    <w:lvl w:ilvl="0" w:tplc="8B467A4A">
      <w:start w:val="1"/>
      <w:numFmt w:val="bullet"/>
      <w:lvlText w:val=""/>
      <w:lvlJc w:val="left"/>
      <w:pPr>
        <w:ind w:left="720" w:hanging="360"/>
      </w:pPr>
      <w:rPr>
        <w:rFonts w:ascii="Symbol" w:hAnsi="Symbol"/>
      </w:rPr>
    </w:lvl>
    <w:lvl w:ilvl="1" w:tplc="FC4A6896">
      <w:start w:val="1"/>
      <w:numFmt w:val="bullet"/>
      <w:lvlText w:val=""/>
      <w:lvlJc w:val="left"/>
      <w:pPr>
        <w:ind w:left="720" w:hanging="360"/>
      </w:pPr>
      <w:rPr>
        <w:rFonts w:ascii="Symbol" w:hAnsi="Symbol"/>
      </w:rPr>
    </w:lvl>
    <w:lvl w:ilvl="2" w:tplc="A4586BE4">
      <w:start w:val="1"/>
      <w:numFmt w:val="bullet"/>
      <w:lvlText w:val=""/>
      <w:lvlJc w:val="left"/>
      <w:pPr>
        <w:ind w:left="720" w:hanging="360"/>
      </w:pPr>
      <w:rPr>
        <w:rFonts w:ascii="Symbol" w:hAnsi="Symbol"/>
      </w:rPr>
    </w:lvl>
    <w:lvl w:ilvl="3" w:tplc="8B00039A">
      <w:start w:val="1"/>
      <w:numFmt w:val="bullet"/>
      <w:lvlText w:val=""/>
      <w:lvlJc w:val="left"/>
      <w:pPr>
        <w:ind w:left="720" w:hanging="360"/>
      </w:pPr>
      <w:rPr>
        <w:rFonts w:ascii="Symbol" w:hAnsi="Symbol"/>
      </w:rPr>
    </w:lvl>
    <w:lvl w:ilvl="4" w:tplc="AE5ECAF0">
      <w:start w:val="1"/>
      <w:numFmt w:val="bullet"/>
      <w:lvlText w:val=""/>
      <w:lvlJc w:val="left"/>
      <w:pPr>
        <w:ind w:left="720" w:hanging="360"/>
      </w:pPr>
      <w:rPr>
        <w:rFonts w:ascii="Symbol" w:hAnsi="Symbol"/>
      </w:rPr>
    </w:lvl>
    <w:lvl w:ilvl="5" w:tplc="CCD0E01A">
      <w:start w:val="1"/>
      <w:numFmt w:val="bullet"/>
      <w:lvlText w:val=""/>
      <w:lvlJc w:val="left"/>
      <w:pPr>
        <w:ind w:left="720" w:hanging="360"/>
      </w:pPr>
      <w:rPr>
        <w:rFonts w:ascii="Symbol" w:hAnsi="Symbol"/>
      </w:rPr>
    </w:lvl>
    <w:lvl w:ilvl="6" w:tplc="F33C0B14">
      <w:start w:val="1"/>
      <w:numFmt w:val="bullet"/>
      <w:lvlText w:val=""/>
      <w:lvlJc w:val="left"/>
      <w:pPr>
        <w:ind w:left="720" w:hanging="360"/>
      </w:pPr>
      <w:rPr>
        <w:rFonts w:ascii="Symbol" w:hAnsi="Symbol"/>
      </w:rPr>
    </w:lvl>
    <w:lvl w:ilvl="7" w:tplc="474CAD1A">
      <w:start w:val="1"/>
      <w:numFmt w:val="bullet"/>
      <w:lvlText w:val=""/>
      <w:lvlJc w:val="left"/>
      <w:pPr>
        <w:ind w:left="720" w:hanging="360"/>
      </w:pPr>
      <w:rPr>
        <w:rFonts w:ascii="Symbol" w:hAnsi="Symbol"/>
      </w:rPr>
    </w:lvl>
    <w:lvl w:ilvl="8" w:tplc="5FC47872">
      <w:start w:val="1"/>
      <w:numFmt w:val="bullet"/>
      <w:lvlText w:val=""/>
      <w:lvlJc w:val="left"/>
      <w:pPr>
        <w:ind w:left="720" w:hanging="360"/>
      </w:pPr>
      <w:rPr>
        <w:rFonts w:ascii="Symbol" w:hAnsi="Symbol"/>
      </w:rPr>
    </w:lvl>
  </w:abstractNum>
  <w:abstractNum w:abstractNumId="26" w15:restartNumberingAfterBreak="0">
    <w:nsid w:val="53DE39A0"/>
    <w:multiLevelType w:val="multilevel"/>
    <w:tmpl w:val="F618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79134A"/>
    <w:multiLevelType w:val="hybridMultilevel"/>
    <w:tmpl w:val="50BCB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33609F"/>
    <w:multiLevelType w:val="hybridMultilevel"/>
    <w:tmpl w:val="2AA2F79C"/>
    <w:lvl w:ilvl="0" w:tplc="5FF4AC5C">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9847309"/>
    <w:multiLevelType w:val="hybridMultilevel"/>
    <w:tmpl w:val="CB4CC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403C8"/>
    <w:multiLevelType w:val="multilevel"/>
    <w:tmpl w:val="92AC42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5C3120"/>
    <w:multiLevelType w:val="hybridMultilevel"/>
    <w:tmpl w:val="B3567D8E"/>
    <w:lvl w:ilvl="0" w:tplc="1E4466DE">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B9A6AF1"/>
    <w:multiLevelType w:val="hybridMultilevel"/>
    <w:tmpl w:val="E44A8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0926B8"/>
    <w:multiLevelType w:val="hybridMultilevel"/>
    <w:tmpl w:val="25AC7F4C"/>
    <w:lvl w:ilvl="0" w:tplc="FFFFFFFF">
      <w:start w:val="1"/>
      <w:numFmt w:val="decimal"/>
      <w:lvlText w:val="%1."/>
      <w:lvlJc w:val="left"/>
      <w:pPr>
        <w:ind w:left="720" w:hanging="360"/>
      </w:pPr>
    </w:lvl>
    <w:lvl w:ilvl="1" w:tplc="FFFFFFFF">
      <w:start w:val="1"/>
      <w:numFmt w:val="bullet"/>
      <w:lvlText w:val=""/>
      <w:lvlJc w:val="left"/>
      <w:pPr>
        <w:ind w:left="1368" w:hanging="288"/>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FE34575"/>
    <w:multiLevelType w:val="hybridMultilevel"/>
    <w:tmpl w:val="45E27A50"/>
    <w:lvl w:ilvl="0" w:tplc="6D48BF86">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1B63C24"/>
    <w:multiLevelType w:val="hybridMultilevel"/>
    <w:tmpl w:val="D00882CA"/>
    <w:lvl w:ilvl="0" w:tplc="692AFE40">
      <w:start w:val="1"/>
      <w:numFmt w:val="bullet"/>
      <w:lvlText w:val=""/>
      <w:lvlJc w:val="left"/>
      <w:pPr>
        <w:ind w:left="288" w:hanging="28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1D7752"/>
    <w:multiLevelType w:val="hybridMultilevel"/>
    <w:tmpl w:val="C186A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507A3F"/>
    <w:multiLevelType w:val="hybridMultilevel"/>
    <w:tmpl w:val="48462876"/>
    <w:lvl w:ilvl="0" w:tplc="94EA4B6C">
      <w:start w:val="1"/>
      <w:numFmt w:val="bullet"/>
      <w:lvlText w:val=""/>
      <w:lvlJc w:val="left"/>
      <w:pPr>
        <w:ind w:left="720" w:hanging="360"/>
      </w:pPr>
      <w:rPr>
        <w:rFonts w:ascii="Symbol" w:hAnsi="Symbol"/>
      </w:rPr>
    </w:lvl>
    <w:lvl w:ilvl="1" w:tplc="DFF0AD38">
      <w:start w:val="1"/>
      <w:numFmt w:val="bullet"/>
      <w:lvlText w:val=""/>
      <w:lvlJc w:val="left"/>
      <w:pPr>
        <w:ind w:left="720" w:hanging="360"/>
      </w:pPr>
      <w:rPr>
        <w:rFonts w:ascii="Symbol" w:hAnsi="Symbol"/>
      </w:rPr>
    </w:lvl>
    <w:lvl w:ilvl="2" w:tplc="EB0EFD4C">
      <w:start w:val="1"/>
      <w:numFmt w:val="bullet"/>
      <w:lvlText w:val=""/>
      <w:lvlJc w:val="left"/>
      <w:pPr>
        <w:ind w:left="720" w:hanging="360"/>
      </w:pPr>
      <w:rPr>
        <w:rFonts w:ascii="Symbol" w:hAnsi="Symbol"/>
      </w:rPr>
    </w:lvl>
    <w:lvl w:ilvl="3" w:tplc="103E80A6">
      <w:start w:val="1"/>
      <w:numFmt w:val="bullet"/>
      <w:lvlText w:val=""/>
      <w:lvlJc w:val="left"/>
      <w:pPr>
        <w:ind w:left="720" w:hanging="360"/>
      </w:pPr>
      <w:rPr>
        <w:rFonts w:ascii="Symbol" w:hAnsi="Symbol"/>
      </w:rPr>
    </w:lvl>
    <w:lvl w:ilvl="4" w:tplc="DB920EC2">
      <w:start w:val="1"/>
      <w:numFmt w:val="bullet"/>
      <w:lvlText w:val=""/>
      <w:lvlJc w:val="left"/>
      <w:pPr>
        <w:ind w:left="720" w:hanging="360"/>
      </w:pPr>
      <w:rPr>
        <w:rFonts w:ascii="Symbol" w:hAnsi="Symbol"/>
      </w:rPr>
    </w:lvl>
    <w:lvl w:ilvl="5" w:tplc="90467224">
      <w:start w:val="1"/>
      <w:numFmt w:val="bullet"/>
      <w:lvlText w:val=""/>
      <w:lvlJc w:val="left"/>
      <w:pPr>
        <w:ind w:left="720" w:hanging="360"/>
      </w:pPr>
      <w:rPr>
        <w:rFonts w:ascii="Symbol" w:hAnsi="Symbol"/>
      </w:rPr>
    </w:lvl>
    <w:lvl w:ilvl="6" w:tplc="6A522DB0">
      <w:start w:val="1"/>
      <w:numFmt w:val="bullet"/>
      <w:lvlText w:val=""/>
      <w:lvlJc w:val="left"/>
      <w:pPr>
        <w:ind w:left="720" w:hanging="360"/>
      </w:pPr>
      <w:rPr>
        <w:rFonts w:ascii="Symbol" w:hAnsi="Symbol"/>
      </w:rPr>
    </w:lvl>
    <w:lvl w:ilvl="7" w:tplc="337C8D18">
      <w:start w:val="1"/>
      <w:numFmt w:val="bullet"/>
      <w:lvlText w:val=""/>
      <w:lvlJc w:val="left"/>
      <w:pPr>
        <w:ind w:left="720" w:hanging="360"/>
      </w:pPr>
      <w:rPr>
        <w:rFonts w:ascii="Symbol" w:hAnsi="Symbol"/>
      </w:rPr>
    </w:lvl>
    <w:lvl w:ilvl="8" w:tplc="353A419E">
      <w:start w:val="1"/>
      <w:numFmt w:val="bullet"/>
      <w:lvlText w:val=""/>
      <w:lvlJc w:val="left"/>
      <w:pPr>
        <w:ind w:left="720" w:hanging="360"/>
      </w:pPr>
      <w:rPr>
        <w:rFonts w:ascii="Symbol" w:hAnsi="Symbol"/>
      </w:rPr>
    </w:lvl>
  </w:abstractNum>
  <w:abstractNum w:abstractNumId="39" w15:restartNumberingAfterBreak="0">
    <w:nsid w:val="6EE50CF8"/>
    <w:multiLevelType w:val="hybridMultilevel"/>
    <w:tmpl w:val="D06688BA"/>
    <w:lvl w:ilvl="0" w:tplc="FFFFFFFF">
      <w:start w:val="1"/>
      <w:numFmt w:val="decimal"/>
      <w:lvlText w:val="%1."/>
      <w:lvlJc w:val="left"/>
      <w:pPr>
        <w:ind w:left="720" w:hanging="360"/>
      </w:pPr>
    </w:lvl>
    <w:lvl w:ilvl="1" w:tplc="FFFFFFFF">
      <w:start w:val="1"/>
      <w:numFmt w:val="bullet"/>
      <w:lvlText w:val=""/>
      <w:lvlJc w:val="left"/>
      <w:pPr>
        <w:ind w:left="1368" w:hanging="288"/>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51E6053"/>
    <w:multiLevelType w:val="hybridMultilevel"/>
    <w:tmpl w:val="15DE24A8"/>
    <w:lvl w:ilvl="0" w:tplc="4EA684DC">
      <w:start w:val="1"/>
      <w:numFmt w:val="bullet"/>
      <w:lvlText w:val=""/>
      <w:lvlJc w:val="left"/>
      <w:pPr>
        <w:ind w:left="288" w:hanging="288"/>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90040DF"/>
    <w:multiLevelType w:val="hybridMultilevel"/>
    <w:tmpl w:val="BA4C9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1C65CA"/>
    <w:multiLevelType w:val="hybridMultilevel"/>
    <w:tmpl w:val="8430C588"/>
    <w:lvl w:ilvl="0" w:tplc="4E5CA9E4">
      <w:numFmt w:val="bullet"/>
      <w:lvlText w:val="-"/>
      <w:lvlJc w:val="left"/>
      <w:pPr>
        <w:ind w:left="720" w:hanging="360"/>
      </w:pPr>
      <w:rPr>
        <w:rFonts w:ascii="Times New Roman" w:eastAsia="MS Mincho" w:hAnsi="Times New Roman" w:cs="Times New Roman" w:hint="default"/>
      </w:rPr>
    </w:lvl>
    <w:lvl w:ilvl="1" w:tplc="4E5CA9E4">
      <w:numFmt w:val="bullet"/>
      <w:lvlText w:val="-"/>
      <w:lvlJc w:val="left"/>
      <w:pPr>
        <w:ind w:left="1440" w:hanging="360"/>
      </w:pPr>
      <w:rPr>
        <w:rFonts w:ascii="Times New Roman" w:eastAsia="MS Mincho"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CBD28EB"/>
    <w:multiLevelType w:val="hybridMultilevel"/>
    <w:tmpl w:val="2996C0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44"/>
  </w:num>
  <w:num w:numId="2" w16cid:durableId="1297565486">
    <w:abstractNumId w:val="31"/>
  </w:num>
  <w:num w:numId="3" w16cid:durableId="1534264951">
    <w:abstractNumId w:val="22"/>
  </w:num>
  <w:num w:numId="4" w16cid:durableId="1764718811">
    <w:abstractNumId w:val="23"/>
  </w:num>
  <w:num w:numId="5" w16cid:durableId="1780491529">
    <w:abstractNumId w:val="41"/>
  </w:num>
  <w:num w:numId="6" w16cid:durableId="1752191925">
    <w:abstractNumId w:val="0"/>
  </w:num>
  <w:num w:numId="7" w16cid:durableId="90321689">
    <w:abstractNumId w:val="7"/>
  </w:num>
  <w:num w:numId="8" w16cid:durableId="705568414">
    <w:abstractNumId w:val="19"/>
  </w:num>
  <w:num w:numId="9" w16cid:durableId="1063333122">
    <w:abstractNumId w:val="29"/>
  </w:num>
  <w:num w:numId="10" w16cid:durableId="265357941">
    <w:abstractNumId w:val="33"/>
  </w:num>
  <w:num w:numId="11" w16cid:durableId="162210878">
    <w:abstractNumId w:val="40"/>
  </w:num>
  <w:num w:numId="12" w16cid:durableId="986587080">
    <w:abstractNumId w:val="12"/>
  </w:num>
  <w:num w:numId="13" w16cid:durableId="1187794854">
    <w:abstractNumId w:val="32"/>
  </w:num>
  <w:num w:numId="14" w16cid:durableId="1864319824">
    <w:abstractNumId w:val="28"/>
  </w:num>
  <w:num w:numId="15" w16cid:durableId="1271930638">
    <w:abstractNumId w:val="35"/>
  </w:num>
  <w:num w:numId="16" w16cid:durableId="1302886262">
    <w:abstractNumId w:val="1"/>
  </w:num>
  <w:num w:numId="17" w16cid:durableId="2055960431">
    <w:abstractNumId w:val="9"/>
  </w:num>
  <w:num w:numId="18" w16cid:durableId="318115097">
    <w:abstractNumId w:val="14"/>
  </w:num>
  <w:num w:numId="19" w16cid:durableId="1257910043">
    <w:abstractNumId w:val="39"/>
  </w:num>
  <w:num w:numId="20" w16cid:durableId="471755225">
    <w:abstractNumId w:val="34"/>
  </w:num>
  <w:num w:numId="21" w16cid:durableId="1724673016">
    <w:abstractNumId w:val="36"/>
  </w:num>
  <w:num w:numId="22" w16cid:durableId="1248659776">
    <w:abstractNumId w:val="6"/>
  </w:num>
  <w:num w:numId="23" w16cid:durableId="830562832">
    <w:abstractNumId w:val="27"/>
  </w:num>
  <w:num w:numId="24" w16cid:durableId="386346296">
    <w:abstractNumId w:val="15"/>
  </w:num>
  <w:num w:numId="25" w16cid:durableId="1310786484">
    <w:abstractNumId w:val="30"/>
  </w:num>
  <w:num w:numId="26" w16cid:durableId="877818303">
    <w:abstractNumId w:val="26"/>
  </w:num>
  <w:num w:numId="27" w16cid:durableId="1658414124">
    <w:abstractNumId w:val="11"/>
  </w:num>
  <w:num w:numId="28" w16cid:durableId="2003659772">
    <w:abstractNumId w:val="37"/>
  </w:num>
  <w:num w:numId="29" w16cid:durableId="1452046774">
    <w:abstractNumId w:val="5"/>
  </w:num>
  <w:num w:numId="30" w16cid:durableId="2084715151">
    <w:abstractNumId w:val="24"/>
  </w:num>
  <w:num w:numId="31" w16cid:durableId="1978292346">
    <w:abstractNumId w:val="2"/>
  </w:num>
  <w:num w:numId="32" w16cid:durableId="1514687201">
    <w:abstractNumId w:val="13"/>
  </w:num>
  <w:num w:numId="33" w16cid:durableId="960920939">
    <w:abstractNumId w:val="17"/>
  </w:num>
  <w:num w:numId="34" w16cid:durableId="1757243768">
    <w:abstractNumId w:val="38"/>
  </w:num>
  <w:num w:numId="35" w16cid:durableId="358360806">
    <w:abstractNumId w:val="18"/>
  </w:num>
  <w:num w:numId="36" w16cid:durableId="442919092">
    <w:abstractNumId w:val="3"/>
  </w:num>
  <w:num w:numId="37" w16cid:durableId="2098331848">
    <w:abstractNumId w:val="43"/>
  </w:num>
  <w:num w:numId="38" w16cid:durableId="1137599879">
    <w:abstractNumId w:val="10"/>
  </w:num>
  <w:num w:numId="39" w16cid:durableId="1808935774">
    <w:abstractNumId w:val="20"/>
  </w:num>
  <w:num w:numId="40" w16cid:durableId="494953143">
    <w:abstractNumId w:val="25"/>
  </w:num>
  <w:num w:numId="41" w16cid:durableId="2099322941">
    <w:abstractNumId w:val="8"/>
  </w:num>
  <w:num w:numId="42" w16cid:durableId="2070299987">
    <w:abstractNumId w:val="21"/>
  </w:num>
  <w:num w:numId="43" w16cid:durableId="1489132578">
    <w:abstractNumId w:val="16"/>
  </w:num>
  <w:num w:numId="44" w16cid:durableId="1384717229">
    <w:abstractNumId w:val="42"/>
  </w:num>
  <w:num w:numId="45" w16cid:durableId="152293374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3B6"/>
    <w:rsid w:val="0000141A"/>
    <w:rsid w:val="00001654"/>
    <w:rsid w:val="00001879"/>
    <w:rsid w:val="00001CEA"/>
    <w:rsid w:val="00001DAA"/>
    <w:rsid w:val="00001DC6"/>
    <w:rsid w:val="00001E4D"/>
    <w:rsid w:val="00002141"/>
    <w:rsid w:val="000027B3"/>
    <w:rsid w:val="0000290F"/>
    <w:rsid w:val="00002C76"/>
    <w:rsid w:val="000037A9"/>
    <w:rsid w:val="00003E30"/>
    <w:rsid w:val="00003F67"/>
    <w:rsid w:val="00003FC8"/>
    <w:rsid w:val="000043CA"/>
    <w:rsid w:val="000047D2"/>
    <w:rsid w:val="00004D1B"/>
    <w:rsid w:val="00004D64"/>
    <w:rsid w:val="00005E79"/>
    <w:rsid w:val="00005EDC"/>
    <w:rsid w:val="00006032"/>
    <w:rsid w:val="000063D6"/>
    <w:rsid w:val="000064A3"/>
    <w:rsid w:val="000064D0"/>
    <w:rsid w:val="00006C3B"/>
    <w:rsid w:val="00006C41"/>
    <w:rsid w:val="000073FB"/>
    <w:rsid w:val="000075A5"/>
    <w:rsid w:val="000077CF"/>
    <w:rsid w:val="000078BA"/>
    <w:rsid w:val="00007A0C"/>
    <w:rsid w:val="00007F20"/>
    <w:rsid w:val="00010088"/>
    <w:rsid w:val="00010312"/>
    <w:rsid w:val="0001063A"/>
    <w:rsid w:val="00010AC0"/>
    <w:rsid w:val="00010B82"/>
    <w:rsid w:val="00010BBF"/>
    <w:rsid w:val="0001114B"/>
    <w:rsid w:val="0001159B"/>
    <w:rsid w:val="00011A28"/>
    <w:rsid w:val="00011CB1"/>
    <w:rsid w:val="00011EEB"/>
    <w:rsid w:val="00011F5A"/>
    <w:rsid w:val="00011F88"/>
    <w:rsid w:val="000121C9"/>
    <w:rsid w:val="00012342"/>
    <w:rsid w:val="00012419"/>
    <w:rsid w:val="0001275B"/>
    <w:rsid w:val="00012982"/>
    <w:rsid w:val="00012A6B"/>
    <w:rsid w:val="00012D27"/>
    <w:rsid w:val="00012D5A"/>
    <w:rsid w:val="0001355D"/>
    <w:rsid w:val="00013AAC"/>
    <w:rsid w:val="00013B62"/>
    <w:rsid w:val="00013B87"/>
    <w:rsid w:val="00013D9A"/>
    <w:rsid w:val="00014117"/>
    <w:rsid w:val="00014165"/>
    <w:rsid w:val="0001425E"/>
    <w:rsid w:val="000150C8"/>
    <w:rsid w:val="0001601E"/>
    <w:rsid w:val="0001626E"/>
    <w:rsid w:val="00016B95"/>
    <w:rsid w:val="00016FDC"/>
    <w:rsid w:val="000172EB"/>
    <w:rsid w:val="00017714"/>
    <w:rsid w:val="00017A14"/>
    <w:rsid w:val="00017C7E"/>
    <w:rsid w:val="00017D5A"/>
    <w:rsid w:val="00017D92"/>
    <w:rsid w:val="00020292"/>
    <w:rsid w:val="00020332"/>
    <w:rsid w:val="0002067F"/>
    <w:rsid w:val="00020F96"/>
    <w:rsid w:val="00021047"/>
    <w:rsid w:val="00021BB9"/>
    <w:rsid w:val="00021C53"/>
    <w:rsid w:val="00021EAF"/>
    <w:rsid w:val="000227D1"/>
    <w:rsid w:val="0002283B"/>
    <w:rsid w:val="00022BFC"/>
    <w:rsid w:val="00022D26"/>
    <w:rsid w:val="00023186"/>
    <w:rsid w:val="000233B8"/>
    <w:rsid w:val="000234DE"/>
    <w:rsid w:val="000238DC"/>
    <w:rsid w:val="000248B0"/>
    <w:rsid w:val="00024991"/>
    <w:rsid w:val="000249EB"/>
    <w:rsid w:val="00024AEF"/>
    <w:rsid w:val="00024EB7"/>
    <w:rsid w:val="000250CA"/>
    <w:rsid w:val="00025547"/>
    <w:rsid w:val="00025DD5"/>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0324"/>
    <w:rsid w:val="00031048"/>
    <w:rsid w:val="0003113D"/>
    <w:rsid w:val="0003144A"/>
    <w:rsid w:val="00032098"/>
    <w:rsid w:val="00032397"/>
    <w:rsid w:val="00032519"/>
    <w:rsid w:val="000328F0"/>
    <w:rsid w:val="00032E62"/>
    <w:rsid w:val="000331CE"/>
    <w:rsid w:val="00033383"/>
    <w:rsid w:val="000333C8"/>
    <w:rsid w:val="0003350F"/>
    <w:rsid w:val="0003407F"/>
    <w:rsid w:val="0003416F"/>
    <w:rsid w:val="0003435F"/>
    <w:rsid w:val="00034622"/>
    <w:rsid w:val="00034913"/>
    <w:rsid w:val="00034FFF"/>
    <w:rsid w:val="0003548C"/>
    <w:rsid w:val="000358A0"/>
    <w:rsid w:val="00035FD9"/>
    <w:rsid w:val="000363EA"/>
    <w:rsid w:val="00036646"/>
    <w:rsid w:val="00036668"/>
    <w:rsid w:val="00036E39"/>
    <w:rsid w:val="00036E73"/>
    <w:rsid w:val="000374C6"/>
    <w:rsid w:val="000376E0"/>
    <w:rsid w:val="00040066"/>
    <w:rsid w:val="00040074"/>
    <w:rsid w:val="00040C18"/>
    <w:rsid w:val="00040F4E"/>
    <w:rsid w:val="00041292"/>
    <w:rsid w:val="00041B14"/>
    <w:rsid w:val="0004248E"/>
    <w:rsid w:val="000426B0"/>
    <w:rsid w:val="0004346E"/>
    <w:rsid w:val="0004346F"/>
    <w:rsid w:val="000436AB"/>
    <w:rsid w:val="00043C78"/>
    <w:rsid w:val="00043E83"/>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65F1"/>
    <w:rsid w:val="0004704B"/>
    <w:rsid w:val="00047312"/>
    <w:rsid w:val="0004755A"/>
    <w:rsid w:val="000479C3"/>
    <w:rsid w:val="00047DAF"/>
    <w:rsid w:val="0005017E"/>
    <w:rsid w:val="0005034B"/>
    <w:rsid w:val="00050BF4"/>
    <w:rsid w:val="00051315"/>
    <w:rsid w:val="00051957"/>
    <w:rsid w:val="00051A7F"/>
    <w:rsid w:val="00051A89"/>
    <w:rsid w:val="000524B3"/>
    <w:rsid w:val="000526C4"/>
    <w:rsid w:val="000527E3"/>
    <w:rsid w:val="00052BC3"/>
    <w:rsid w:val="00052E7F"/>
    <w:rsid w:val="000530CE"/>
    <w:rsid w:val="00053DF6"/>
    <w:rsid w:val="00053F29"/>
    <w:rsid w:val="000541FE"/>
    <w:rsid w:val="0005420D"/>
    <w:rsid w:val="00054A4C"/>
    <w:rsid w:val="00055193"/>
    <w:rsid w:val="000552F1"/>
    <w:rsid w:val="0005573F"/>
    <w:rsid w:val="0005598B"/>
    <w:rsid w:val="000559D4"/>
    <w:rsid w:val="00055A1C"/>
    <w:rsid w:val="00056B00"/>
    <w:rsid w:val="00056C61"/>
    <w:rsid w:val="00056DBB"/>
    <w:rsid w:val="00056F7A"/>
    <w:rsid w:val="00057513"/>
    <w:rsid w:val="000576F8"/>
    <w:rsid w:val="000579EF"/>
    <w:rsid w:val="00057A6E"/>
    <w:rsid w:val="00057C04"/>
    <w:rsid w:val="00057C46"/>
    <w:rsid w:val="00057C83"/>
    <w:rsid w:val="00057CCD"/>
    <w:rsid w:val="00057D05"/>
    <w:rsid w:val="00057F51"/>
    <w:rsid w:val="00060675"/>
    <w:rsid w:val="00061444"/>
    <w:rsid w:val="00061604"/>
    <w:rsid w:val="00062197"/>
    <w:rsid w:val="0006227E"/>
    <w:rsid w:val="00062363"/>
    <w:rsid w:val="000624CF"/>
    <w:rsid w:val="000627C9"/>
    <w:rsid w:val="00062C13"/>
    <w:rsid w:val="00062DDD"/>
    <w:rsid w:val="00062E90"/>
    <w:rsid w:val="000638C0"/>
    <w:rsid w:val="00063CAE"/>
    <w:rsid w:val="00063E35"/>
    <w:rsid w:val="00064133"/>
    <w:rsid w:val="000643C6"/>
    <w:rsid w:val="000643F4"/>
    <w:rsid w:val="00064431"/>
    <w:rsid w:val="00064A48"/>
    <w:rsid w:val="000656E5"/>
    <w:rsid w:val="000659F7"/>
    <w:rsid w:val="00065BA2"/>
    <w:rsid w:val="00065C6A"/>
    <w:rsid w:val="000662C6"/>
    <w:rsid w:val="0006646B"/>
    <w:rsid w:val="00066589"/>
    <w:rsid w:val="000666B9"/>
    <w:rsid w:val="00066770"/>
    <w:rsid w:val="0006684E"/>
    <w:rsid w:val="00066A1D"/>
    <w:rsid w:val="00066C08"/>
    <w:rsid w:val="00066CA3"/>
    <w:rsid w:val="00066DBE"/>
    <w:rsid w:val="00066F64"/>
    <w:rsid w:val="000675F8"/>
    <w:rsid w:val="00067BBE"/>
    <w:rsid w:val="00067E0D"/>
    <w:rsid w:val="0007017C"/>
    <w:rsid w:val="00070219"/>
    <w:rsid w:val="00070272"/>
    <w:rsid w:val="0007033B"/>
    <w:rsid w:val="000708C3"/>
    <w:rsid w:val="000708E5"/>
    <w:rsid w:val="00070C84"/>
    <w:rsid w:val="00070DF6"/>
    <w:rsid w:val="00070F5A"/>
    <w:rsid w:val="0007121A"/>
    <w:rsid w:val="00071E4C"/>
    <w:rsid w:val="00071EBE"/>
    <w:rsid w:val="000722C7"/>
    <w:rsid w:val="0007264F"/>
    <w:rsid w:val="0007288B"/>
    <w:rsid w:val="00072FC4"/>
    <w:rsid w:val="000737C3"/>
    <w:rsid w:val="00073B8F"/>
    <w:rsid w:val="00073D69"/>
    <w:rsid w:val="0007425F"/>
    <w:rsid w:val="00074521"/>
    <w:rsid w:val="0007457A"/>
    <w:rsid w:val="00074642"/>
    <w:rsid w:val="00075305"/>
    <w:rsid w:val="000754B6"/>
    <w:rsid w:val="000759BE"/>
    <w:rsid w:val="00075BF3"/>
    <w:rsid w:val="00075CF1"/>
    <w:rsid w:val="00075E56"/>
    <w:rsid w:val="0007610F"/>
    <w:rsid w:val="00076200"/>
    <w:rsid w:val="00076D19"/>
    <w:rsid w:val="0007728E"/>
    <w:rsid w:val="0007739B"/>
    <w:rsid w:val="00077DB4"/>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23F4"/>
    <w:rsid w:val="0008258D"/>
    <w:rsid w:val="00082B63"/>
    <w:rsid w:val="00082D6B"/>
    <w:rsid w:val="0008310C"/>
    <w:rsid w:val="000832B2"/>
    <w:rsid w:val="000839E3"/>
    <w:rsid w:val="00083E10"/>
    <w:rsid w:val="00083E1A"/>
    <w:rsid w:val="00083EE8"/>
    <w:rsid w:val="0008412A"/>
    <w:rsid w:val="000843F5"/>
    <w:rsid w:val="0008441E"/>
    <w:rsid w:val="00084BB8"/>
    <w:rsid w:val="0008556C"/>
    <w:rsid w:val="00085909"/>
    <w:rsid w:val="00085C53"/>
    <w:rsid w:val="00085F51"/>
    <w:rsid w:val="000863BD"/>
    <w:rsid w:val="00086439"/>
    <w:rsid w:val="0008685F"/>
    <w:rsid w:val="00086EDA"/>
    <w:rsid w:val="0008744E"/>
    <w:rsid w:val="00087699"/>
    <w:rsid w:val="0008779E"/>
    <w:rsid w:val="00087CD2"/>
    <w:rsid w:val="00087D21"/>
    <w:rsid w:val="00087E91"/>
    <w:rsid w:val="000900B5"/>
    <w:rsid w:val="000901E2"/>
    <w:rsid w:val="000903F1"/>
    <w:rsid w:val="0009079C"/>
    <w:rsid w:val="00090EC9"/>
    <w:rsid w:val="00090EF0"/>
    <w:rsid w:val="000918A3"/>
    <w:rsid w:val="00091C4A"/>
    <w:rsid w:val="00092061"/>
    <w:rsid w:val="00092695"/>
    <w:rsid w:val="00092AD9"/>
    <w:rsid w:val="00092B03"/>
    <w:rsid w:val="00093658"/>
    <w:rsid w:val="00093873"/>
    <w:rsid w:val="000938D8"/>
    <w:rsid w:val="00093D2D"/>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8A7"/>
    <w:rsid w:val="00096D4C"/>
    <w:rsid w:val="00096D84"/>
    <w:rsid w:val="00096FE3"/>
    <w:rsid w:val="000970A5"/>
    <w:rsid w:val="00097240"/>
    <w:rsid w:val="000977F1"/>
    <w:rsid w:val="000978CC"/>
    <w:rsid w:val="000979B3"/>
    <w:rsid w:val="00097A81"/>
    <w:rsid w:val="00097CAD"/>
    <w:rsid w:val="00097DEE"/>
    <w:rsid w:val="000A023C"/>
    <w:rsid w:val="000A03CC"/>
    <w:rsid w:val="000A060B"/>
    <w:rsid w:val="000A0AC8"/>
    <w:rsid w:val="000A1085"/>
    <w:rsid w:val="000A11C2"/>
    <w:rsid w:val="000A2152"/>
    <w:rsid w:val="000A2A4C"/>
    <w:rsid w:val="000A2C2A"/>
    <w:rsid w:val="000A2E2F"/>
    <w:rsid w:val="000A331C"/>
    <w:rsid w:val="000A3A51"/>
    <w:rsid w:val="000A3A6D"/>
    <w:rsid w:val="000A3FED"/>
    <w:rsid w:val="000A473B"/>
    <w:rsid w:val="000A49DC"/>
    <w:rsid w:val="000A4BEB"/>
    <w:rsid w:val="000A4C24"/>
    <w:rsid w:val="000A4DE5"/>
    <w:rsid w:val="000A5060"/>
    <w:rsid w:val="000A52A8"/>
    <w:rsid w:val="000A5631"/>
    <w:rsid w:val="000A5806"/>
    <w:rsid w:val="000A591E"/>
    <w:rsid w:val="000A5B97"/>
    <w:rsid w:val="000A5BF1"/>
    <w:rsid w:val="000A5CCF"/>
    <w:rsid w:val="000A693F"/>
    <w:rsid w:val="000A6DD2"/>
    <w:rsid w:val="000A6F20"/>
    <w:rsid w:val="000A70C7"/>
    <w:rsid w:val="000A71E9"/>
    <w:rsid w:val="000A78BB"/>
    <w:rsid w:val="000A7A4B"/>
    <w:rsid w:val="000A7BFF"/>
    <w:rsid w:val="000B0497"/>
    <w:rsid w:val="000B04B5"/>
    <w:rsid w:val="000B0804"/>
    <w:rsid w:val="000B0860"/>
    <w:rsid w:val="000B0ABA"/>
    <w:rsid w:val="000B0F93"/>
    <w:rsid w:val="000B10FD"/>
    <w:rsid w:val="000B1641"/>
    <w:rsid w:val="000B1836"/>
    <w:rsid w:val="000B1F1F"/>
    <w:rsid w:val="000B1FA5"/>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4C62"/>
    <w:rsid w:val="000B5077"/>
    <w:rsid w:val="000B50FE"/>
    <w:rsid w:val="000B5180"/>
    <w:rsid w:val="000B5426"/>
    <w:rsid w:val="000B55E3"/>
    <w:rsid w:val="000B589C"/>
    <w:rsid w:val="000B59B0"/>
    <w:rsid w:val="000B59B8"/>
    <w:rsid w:val="000B5A2C"/>
    <w:rsid w:val="000B6129"/>
    <w:rsid w:val="000B6390"/>
    <w:rsid w:val="000B662A"/>
    <w:rsid w:val="000B6688"/>
    <w:rsid w:val="000B6696"/>
    <w:rsid w:val="000B6AA6"/>
    <w:rsid w:val="000B6C8A"/>
    <w:rsid w:val="000B75E2"/>
    <w:rsid w:val="000B7849"/>
    <w:rsid w:val="000B7D56"/>
    <w:rsid w:val="000C0538"/>
    <w:rsid w:val="000C056F"/>
    <w:rsid w:val="000C06ED"/>
    <w:rsid w:val="000C0864"/>
    <w:rsid w:val="000C0BD0"/>
    <w:rsid w:val="000C118D"/>
    <w:rsid w:val="000C175C"/>
    <w:rsid w:val="000C1965"/>
    <w:rsid w:val="000C1A2E"/>
    <w:rsid w:val="000C1A33"/>
    <w:rsid w:val="000C1CA0"/>
    <w:rsid w:val="000C1CC7"/>
    <w:rsid w:val="000C2719"/>
    <w:rsid w:val="000C2B76"/>
    <w:rsid w:val="000C300F"/>
    <w:rsid w:val="000C3222"/>
    <w:rsid w:val="000C357F"/>
    <w:rsid w:val="000C375D"/>
    <w:rsid w:val="000C391B"/>
    <w:rsid w:val="000C3B5B"/>
    <w:rsid w:val="000C3EB5"/>
    <w:rsid w:val="000C3FF8"/>
    <w:rsid w:val="000C4219"/>
    <w:rsid w:val="000C4506"/>
    <w:rsid w:val="000C49C8"/>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F22"/>
    <w:rsid w:val="000D1A9D"/>
    <w:rsid w:val="000D1CBA"/>
    <w:rsid w:val="000D1E10"/>
    <w:rsid w:val="000D20E9"/>
    <w:rsid w:val="000D21CF"/>
    <w:rsid w:val="000D23D1"/>
    <w:rsid w:val="000D24B9"/>
    <w:rsid w:val="000D24D4"/>
    <w:rsid w:val="000D27D3"/>
    <w:rsid w:val="000D290C"/>
    <w:rsid w:val="000D29FE"/>
    <w:rsid w:val="000D2B23"/>
    <w:rsid w:val="000D2D53"/>
    <w:rsid w:val="000D2E4D"/>
    <w:rsid w:val="000D31E6"/>
    <w:rsid w:val="000D33C2"/>
    <w:rsid w:val="000D374C"/>
    <w:rsid w:val="000D38FD"/>
    <w:rsid w:val="000D3C1E"/>
    <w:rsid w:val="000D42AA"/>
    <w:rsid w:val="000D4397"/>
    <w:rsid w:val="000D482A"/>
    <w:rsid w:val="000D48D0"/>
    <w:rsid w:val="000D4A6A"/>
    <w:rsid w:val="000D4B3D"/>
    <w:rsid w:val="000D4C6E"/>
    <w:rsid w:val="000D5380"/>
    <w:rsid w:val="000D53F9"/>
    <w:rsid w:val="000D563F"/>
    <w:rsid w:val="000D598E"/>
    <w:rsid w:val="000D5CD5"/>
    <w:rsid w:val="000D5CFC"/>
    <w:rsid w:val="000D6008"/>
    <w:rsid w:val="000D62F0"/>
    <w:rsid w:val="000D64E0"/>
    <w:rsid w:val="000D6A5E"/>
    <w:rsid w:val="000D6DBA"/>
    <w:rsid w:val="000D7B74"/>
    <w:rsid w:val="000D7D30"/>
    <w:rsid w:val="000D7DAC"/>
    <w:rsid w:val="000E0138"/>
    <w:rsid w:val="000E0172"/>
    <w:rsid w:val="000E05B1"/>
    <w:rsid w:val="000E083C"/>
    <w:rsid w:val="000E0E63"/>
    <w:rsid w:val="000E0F55"/>
    <w:rsid w:val="000E1155"/>
    <w:rsid w:val="000E11C9"/>
    <w:rsid w:val="000E157E"/>
    <w:rsid w:val="000E174F"/>
    <w:rsid w:val="000E1C18"/>
    <w:rsid w:val="000E1CED"/>
    <w:rsid w:val="000E20AF"/>
    <w:rsid w:val="000E213C"/>
    <w:rsid w:val="000E2ADE"/>
    <w:rsid w:val="000E2B75"/>
    <w:rsid w:val="000E2C22"/>
    <w:rsid w:val="000E3833"/>
    <w:rsid w:val="000E39D2"/>
    <w:rsid w:val="000E3B5E"/>
    <w:rsid w:val="000E3EE0"/>
    <w:rsid w:val="000E4180"/>
    <w:rsid w:val="000E42FE"/>
    <w:rsid w:val="000E44C3"/>
    <w:rsid w:val="000E4699"/>
    <w:rsid w:val="000E4700"/>
    <w:rsid w:val="000E4829"/>
    <w:rsid w:val="000E4BF8"/>
    <w:rsid w:val="000E5326"/>
    <w:rsid w:val="000E5640"/>
    <w:rsid w:val="000E5749"/>
    <w:rsid w:val="000E5AA9"/>
    <w:rsid w:val="000E5E0B"/>
    <w:rsid w:val="000E6236"/>
    <w:rsid w:val="000E63D2"/>
    <w:rsid w:val="000E6567"/>
    <w:rsid w:val="000E6589"/>
    <w:rsid w:val="000E69C2"/>
    <w:rsid w:val="000E6D00"/>
    <w:rsid w:val="000E7305"/>
    <w:rsid w:val="000E7335"/>
    <w:rsid w:val="000E7499"/>
    <w:rsid w:val="000E766F"/>
    <w:rsid w:val="000E7955"/>
    <w:rsid w:val="000E7B71"/>
    <w:rsid w:val="000E7ED7"/>
    <w:rsid w:val="000F031C"/>
    <w:rsid w:val="000F04CD"/>
    <w:rsid w:val="000F0640"/>
    <w:rsid w:val="000F067F"/>
    <w:rsid w:val="000F08D6"/>
    <w:rsid w:val="000F08EC"/>
    <w:rsid w:val="000F0A34"/>
    <w:rsid w:val="000F0A8C"/>
    <w:rsid w:val="000F0DD5"/>
    <w:rsid w:val="000F1A87"/>
    <w:rsid w:val="000F1B1D"/>
    <w:rsid w:val="000F1D19"/>
    <w:rsid w:val="000F1F35"/>
    <w:rsid w:val="000F2056"/>
    <w:rsid w:val="000F2445"/>
    <w:rsid w:val="000F2EA3"/>
    <w:rsid w:val="000F311A"/>
    <w:rsid w:val="000F3291"/>
    <w:rsid w:val="000F32C2"/>
    <w:rsid w:val="000F32F5"/>
    <w:rsid w:val="000F368C"/>
    <w:rsid w:val="000F3987"/>
    <w:rsid w:val="000F399F"/>
    <w:rsid w:val="000F3D29"/>
    <w:rsid w:val="000F41F4"/>
    <w:rsid w:val="000F42E5"/>
    <w:rsid w:val="000F4905"/>
    <w:rsid w:val="000F4B9D"/>
    <w:rsid w:val="000F522D"/>
    <w:rsid w:val="000F566C"/>
    <w:rsid w:val="000F5831"/>
    <w:rsid w:val="000F590A"/>
    <w:rsid w:val="000F614F"/>
    <w:rsid w:val="000F6226"/>
    <w:rsid w:val="000F63AD"/>
    <w:rsid w:val="000F674F"/>
    <w:rsid w:val="000F675C"/>
    <w:rsid w:val="000F680E"/>
    <w:rsid w:val="000F6A4F"/>
    <w:rsid w:val="000F6D44"/>
    <w:rsid w:val="000F7675"/>
    <w:rsid w:val="000F774D"/>
    <w:rsid w:val="000F7C61"/>
    <w:rsid w:val="000F7CAA"/>
    <w:rsid w:val="000F7F3F"/>
    <w:rsid w:val="00100129"/>
    <w:rsid w:val="00100746"/>
    <w:rsid w:val="0010079A"/>
    <w:rsid w:val="001007B2"/>
    <w:rsid w:val="00100904"/>
    <w:rsid w:val="00100BDE"/>
    <w:rsid w:val="00100D60"/>
    <w:rsid w:val="00100EF3"/>
    <w:rsid w:val="00100FB2"/>
    <w:rsid w:val="00101279"/>
    <w:rsid w:val="00101306"/>
    <w:rsid w:val="0010168D"/>
    <w:rsid w:val="0010185F"/>
    <w:rsid w:val="001018D6"/>
    <w:rsid w:val="00101BC7"/>
    <w:rsid w:val="00101CFB"/>
    <w:rsid w:val="0010266D"/>
    <w:rsid w:val="00102766"/>
    <w:rsid w:val="00102A1C"/>
    <w:rsid w:val="00102BB8"/>
    <w:rsid w:val="00102F83"/>
    <w:rsid w:val="001030F5"/>
    <w:rsid w:val="001034F9"/>
    <w:rsid w:val="0010390B"/>
    <w:rsid w:val="00103969"/>
    <w:rsid w:val="00103B75"/>
    <w:rsid w:val="00103E87"/>
    <w:rsid w:val="001042A2"/>
    <w:rsid w:val="00104308"/>
    <w:rsid w:val="00104327"/>
    <w:rsid w:val="0010449C"/>
    <w:rsid w:val="00104796"/>
    <w:rsid w:val="001050DA"/>
    <w:rsid w:val="00105710"/>
    <w:rsid w:val="00105D83"/>
    <w:rsid w:val="00106338"/>
    <w:rsid w:val="0010699F"/>
    <w:rsid w:val="00106F0C"/>
    <w:rsid w:val="0010729A"/>
    <w:rsid w:val="00107C75"/>
    <w:rsid w:val="00107CE7"/>
    <w:rsid w:val="00110126"/>
    <w:rsid w:val="00110226"/>
    <w:rsid w:val="00110439"/>
    <w:rsid w:val="00110A78"/>
    <w:rsid w:val="00110AAC"/>
    <w:rsid w:val="00110BE2"/>
    <w:rsid w:val="00110C22"/>
    <w:rsid w:val="001110CC"/>
    <w:rsid w:val="00111325"/>
    <w:rsid w:val="001113C7"/>
    <w:rsid w:val="00111473"/>
    <w:rsid w:val="0011163F"/>
    <w:rsid w:val="00111663"/>
    <w:rsid w:val="00111A0B"/>
    <w:rsid w:val="00112002"/>
    <w:rsid w:val="001123CE"/>
    <w:rsid w:val="00112957"/>
    <w:rsid w:val="001136E4"/>
    <w:rsid w:val="0011391A"/>
    <w:rsid w:val="00113B58"/>
    <w:rsid w:val="00113C18"/>
    <w:rsid w:val="00114077"/>
    <w:rsid w:val="00114245"/>
    <w:rsid w:val="00114551"/>
    <w:rsid w:val="001145A9"/>
    <w:rsid w:val="00114934"/>
    <w:rsid w:val="00114D94"/>
    <w:rsid w:val="00115441"/>
    <w:rsid w:val="001154F1"/>
    <w:rsid w:val="00115EC3"/>
    <w:rsid w:val="00116390"/>
    <w:rsid w:val="001168B7"/>
    <w:rsid w:val="001168DF"/>
    <w:rsid w:val="00116A14"/>
    <w:rsid w:val="0011700E"/>
    <w:rsid w:val="00117132"/>
    <w:rsid w:val="001171E8"/>
    <w:rsid w:val="00117479"/>
    <w:rsid w:val="0011796C"/>
    <w:rsid w:val="00120034"/>
    <w:rsid w:val="0012003F"/>
    <w:rsid w:val="001201A2"/>
    <w:rsid w:val="00120689"/>
    <w:rsid w:val="00120737"/>
    <w:rsid w:val="00120812"/>
    <w:rsid w:val="00120CA6"/>
    <w:rsid w:val="00120E4A"/>
    <w:rsid w:val="001210D4"/>
    <w:rsid w:val="00121791"/>
    <w:rsid w:val="0012191D"/>
    <w:rsid w:val="00121B0A"/>
    <w:rsid w:val="00121F5E"/>
    <w:rsid w:val="0012245A"/>
    <w:rsid w:val="00122734"/>
    <w:rsid w:val="0012275A"/>
    <w:rsid w:val="001227E8"/>
    <w:rsid w:val="00122FAA"/>
    <w:rsid w:val="00123351"/>
    <w:rsid w:val="001233BA"/>
    <w:rsid w:val="001236F4"/>
    <w:rsid w:val="001238DE"/>
    <w:rsid w:val="00123A77"/>
    <w:rsid w:val="00123DC8"/>
    <w:rsid w:val="00123DCF"/>
    <w:rsid w:val="001241AD"/>
    <w:rsid w:val="00124722"/>
    <w:rsid w:val="00124785"/>
    <w:rsid w:val="00124876"/>
    <w:rsid w:val="001248AD"/>
    <w:rsid w:val="00124F8F"/>
    <w:rsid w:val="0012501E"/>
    <w:rsid w:val="0012519F"/>
    <w:rsid w:val="00125209"/>
    <w:rsid w:val="0012542E"/>
    <w:rsid w:val="00125584"/>
    <w:rsid w:val="0012582D"/>
    <w:rsid w:val="00125DD0"/>
    <w:rsid w:val="00126023"/>
    <w:rsid w:val="00126A0D"/>
    <w:rsid w:val="00126A83"/>
    <w:rsid w:val="00126AFB"/>
    <w:rsid w:val="00126E1B"/>
    <w:rsid w:val="00127107"/>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92B"/>
    <w:rsid w:val="00132C26"/>
    <w:rsid w:val="00132E8C"/>
    <w:rsid w:val="00133496"/>
    <w:rsid w:val="001334AF"/>
    <w:rsid w:val="001334ED"/>
    <w:rsid w:val="001336DC"/>
    <w:rsid w:val="00133710"/>
    <w:rsid w:val="001337EA"/>
    <w:rsid w:val="001342F2"/>
    <w:rsid w:val="001344AB"/>
    <w:rsid w:val="001346FB"/>
    <w:rsid w:val="001349EA"/>
    <w:rsid w:val="00135077"/>
    <w:rsid w:val="001358B5"/>
    <w:rsid w:val="00135B40"/>
    <w:rsid w:val="00135E6A"/>
    <w:rsid w:val="0013620C"/>
    <w:rsid w:val="0013621D"/>
    <w:rsid w:val="00136645"/>
    <w:rsid w:val="001366E0"/>
    <w:rsid w:val="001367E8"/>
    <w:rsid w:val="001367FB"/>
    <w:rsid w:val="00136906"/>
    <w:rsid w:val="00136C8C"/>
    <w:rsid w:val="00136E4B"/>
    <w:rsid w:val="001371CE"/>
    <w:rsid w:val="001372AC"/>
    <w:rsid w:val="0013766A"/>
    <w:rsid w:val="00137DD1"/>
    <w:rsid w:val="00140112"/>
    <w:rsid w:val="0014031F"/>
    <w:rsid w:val="001403C8"/>
    <w:rsid w:val="0014096A"/>
    <w:rsid w:val="00140A37"/>
    <w:rsid w:val="00140AD3"/>
    <w:rsid w:val="00140C55"/>
    <w:rsid w:val="00140D9B"/>
    <w:rsid w:val="00141241"/>
    <w:rsid w:val="001421E6"/>
    <w:rsid w:val="00142365"/>
    <w:rsid w:val="0014257F"/>
    <w:rsid w:val="00143060"/>
    <w:rsid w:val="001438FD"/>
    <w:rsid w:val="00143A83"/>
    <w:rsid w:val="00143DB0"/>
    <w:rsid w:val="00144042"/>
    <w:rsid w:val="0014429A"/>
    <w:rsid w:val="00144334"/>
    <w:rsid w:val="00144674"/>
    <w:rsid w:val="00144822"/>
    <w:rsid w:val="001448F9"/>
    <w:rsid w:val="00144B2E"/>
    <w:rsid w:val="00144B91"/>
    <w:rsid w:val="00144B9C"/>
    <w:rsid w:val="00144C20"/>
    <w:rsid w:val="00145179"/>
    <w:rsid w:val="00145476"/>
    <w:rsid w:val="001456FB"/>
    <w:rsid w:val="00145726"/>
    <w:rsid w:val="00145AA5"/>
    <w:rsid w:val="00145C2B"/>
    <w:rsid w:val="00145D69"/>
    <w:rsid w:val="0014607D"/>
    <w:rsid w:val="001464B5"/>
    <w:rsid w:val="00146967"/>
    <w:rsid w:val="00146A32"/>
    <w:rsid w:val="00146A54"/>
    <w:rsid w:val="00146FA6"/>
    <w:rsid w:val="00147134"/>
    <w:rsid w:val="00147211"/>
    <w:rsid w:val="0014747F"/>
    <w:rsid w:val="00147482"/>
    <w:rsid w:val="001475D7"/>
    <w:rsid w:val="00147B38"/>
    <w:rsid w:val="00147CB6"/>
    <w:rsid w:val="00147D79"/>
    <w:rsid w:val="00150794"/>
    <w:rsid w:val="00150963"/>
    <w:rsid w:val="00150A93"/>
    <w:rsid w:val="00150D21"/>
    <w:rsid w:val="001511FE"/>
    <w:rsid w:val="001513CA"/>
    <w:rsid w:val="00151F8C"/>
    <w:rsid w:val="00152191"/>
    <w:rsid w:val="00152710"/>
    <w:rsid w:val="001527C3"/>
    <w:rsid w:val="001528A6"/>
    <w:rsid w:val="00152BA4"/>
    <w:rsid w:val="00152E2D"/>
    <w:rsid w:val="00153360"/>
    <w:rsid w:val="0015360F"/>
    <w:rsid w:val="0015389C"/>
    <w:rsid w:val="00153B38"/>
    <w:rsid w:val="00153B5D"/>
    <w:rsid w:val="00153EB0"/>
    <w:rsid w:val="0015409E"/>
    <w:rsid w:val="001544B5"/>
    <w:rsid w:val="00154648"/>
    <w:rsid w:val="00154D67"/>
    <w:rsid w:val="00154F19"/>
    <w:rsid w:val="001550BD"/>
    <w:rsid w:val="0015512D"/>
    <w:rsid w:val="0015548B"/>
    <w:rsid w:val="001555A4"/>
    <w:rsid w:val="001557D5"/>
    <w:rsid w:val="00155A6E"/>
    <w:rsid w:val="00155ACB"/>
    <w:rsid w:val="00155B32"/>
    <w:rsid w:val="001560E8"/>
    <w:rsid w:val="0015631F"/>
    <w:rsid w:val="0015655C"/>
    <w:rsid w:val="00156AC4"/>
    <w:rsid w:val="00156C21"/>
    <w:rsid w:val="00156D46"/>
    <w:rsid w:val="00157191"/>
    <w:rsid w:val="0015739F"/>
    <w:rsid w:val="001577C2"/>
    <w:rsid w:val="00157897"/>
    <w:rsid w:val="00157BCE"/>
    <w:rsid w:val="00157D4B"/>
    <w:rsid w:val="00157F5A"/>
    <w:rsid w:val="001602D2"/>
    <w:rsid w:val="001603A2"/>
    <w:rsid w:val="00160574"/>
    <w:rsid w:val="001605C1"/>
    <w:rsid w:val="0016079C"/>
    <w:rsid w:val="00160AE4"/>
    <w:rsid w:val="00160B04"/>
    <w:rsid w:val="00160FB5"/>
    <w:rsid w:val="0016119A"/>
    <w:rsid w:val="0016142B"/>
    <w:rsid w:val="00161499"/>
    <w:rsid w:val="00161736"/>
    <w:rsid w:val="00161866"/>
    <w:rsid w:val="001618D2"/>
    <w:rsid w:val="001619DC"/>
    <w:rsid w:val="00161AB7"/>
    <w:rsid w:val="00162127"/>
    <w:rsid w:val="00162321"/>
    <w:rsid w:val="00162456"/>
    <w:rsid w:val="0016259D"/>
    <w:rsid w:val="0016286D"/>
    <w:rsid w:val="00162BED"/>
    <w:rsid w:val="00162D63"/>
    <w:rsid w:val="00162E03"/>
    <w:rsid w:val="00163842"/>
    <w:rsid w:val="00163A8E"/>
    <w:rsid w:val="00163EC5"/>
    <w:rsid w:val="0016479A"/>
    <w:rsid w:val="00164A64"/>
    <w:rsid w:val="00164E7E"/>
    <w:rsid w:val="0016508B"/>
    <w:rsid w:val="001650B8"/>
    <w:rsid w:val="0016516D"/>
    <w:rsid w:val="001653DE"/>
    <w:rsid w:val="001656CC"/>
    <w:rsid w:val="00165B22"/>
    <w:rsid w:val="00165D75"/>
    <w:rsid w:val="00165F32"/>
    <w:rsid w:val="00165FC0"/>
    <w:rsid w:val="00166166"/>
    <w:rsid w:val="00166D99"/>
    <w:rsid w:val="0016716C"/>
    <w:rsid w:val="00167584"/>
    <w:rsid w:val="00167609"/>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E27"/>
    <w:rsid w:val="001720E4"/>
    <w:rsid w:val="001726F6"/>
    <w:rsid w:val="001727E6"/>
    <w:rsid w:val="001727F4"/>
    <w:rsid w:val="001729E9"/>
    <w:rsid w:val="001731A3"/>
    <w:rsid w:val="00173B1E"/>
    <w:rsid w:val="00173B31"/>
    <w:rsid w:val="00173DB5"/>
    <w:rsid w:val="0017400D"/>
    <w:rsid w:val="001744C2"/>
    <w:rsid w:val="00174920"/>
    <w:rsid w:val="00174F8B"/>
    <w:rsid w:val="00175051"/>
    <w:rsid w:val="001751CC"/>
    <w:rsid w:val="00175577"/>
    <w:rsid w:val="00175723"/>
    <w:rsid w:val="00175EF3"/>
    <w:rsid w:val="00175FD8"/>
    <w:rsid w:val="0017621B"/>
    <w:rsid w:val="001766AB"/>
    <w:rsid w:val="00176B6D"/>
    <w:rsid w:val="00177913"/>
    <w:rsid w:val="00177CA6"/>
    <w:rsid w:val="00177DDF"/>
    <w:rsid w:val="00177E54"/>
    <w:rsid w:val="00177EDD"/>
    <w:rsid w:val="0018121E"/>
    <w:rsid w:val="0018144D"/>
    <w:rsid w:val="00181530"/>
    <w:rsid w:val="00182186"/>
    <w:rsid w:val="00182662"/>
    <w:rsid w:val="00182785"/>
    <w:rsid w:val="00182D90"/>
    <w:rsid w:val="00182F13"/>
    <w:rsid w:val="001839A6"/>
    <w:rsid w:val="00183B19"/>
    <w:rsid w:val="00183E33"/>
    <w:rsid w:val="00183F39"/>
    <w:rsid w:val="00184208"/>
    <w:rsid w:val="001843D4"/>
    <w:rsid w:val="00184486"/>
    <w:rsid w:val="00184DA4"/>
    <w:rsid w:val="00184FB6"/>
    <w:rsid w:val="0018519D"/>
    <w:rsid w:val="00185F08"/>
    <w:rsid w:val="00186135"/>
    <w:rsid w:val="00186185"/>
    <w:rsid w:val="00186527"/>
    <w:rsid w:val="00186A93"/>
    <w:rsid w:val="00186B18"/>
    <w:rsid w:val="00187558"/>
    <w:rsid w:val="001878FE"/>
    <w:rsid w:val="00187976"/>
    <w:rsid w:val="00187AE1"/>
    <w:rsid w:val="00187FA5"/>
    <w:rsid w:val="00190078"/>
    <w:rsid w:val="0019028C"/>
    <w:rsid w:val="0019086A"/>
    <w:rsid w:val="0019090F"/>
    <w:rsid w:val="0019092C"/>
    <w:rsid w:val="00191030"/>
    <w:rsid w:val="001913A6"/>
    <w:rsid w:val="00191BA5"/>
    <w:rsid w:val="00191E4E"/>
    <w:rsid w:val="00192052"/>
    <w:rsid w:val="001920A5"/>
    <w:rsid w:val="00192689"/>
    <w:rsid w:val="00192A4D"/>
    <w:rsid w:val="00192CD8"/>
    <w:rsid w:val="00192E94"/>
    <w:rsid w:val="001931C1"/>
    <w:rsid w:val="00193491"/>
    <w:rsid w:val="00193516"/>
    <w:rsid w:val="0019382E"/>
    <w:rsid w:val="00193C4C"/>
    <w:rsid w:val="00193CD3"/>
    <w:rsid w:val="00193D4A"/>
    <w:rsid w:val="00194385"/>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9E5"/>
    <w:rsid w:val="00197BA4"/>
    <w:rsid w:val="00197BB8"/>
    <w:rsid w:val="001A003A"/>
    <w:rsid w:val="001A0172"/>
    <w:rsid w:val="001A01DA"/>
    <w:rsid w:val="001A02F8"/>
    <w:rsid w:val="001A04CA"/>
    <w:rsid w:val="001A0561"/>
    <w:rsid w:val="001A08A9"/>
    <w:rsid w:val="001A09F3"/>
    <w:rsid w:val="001A0D21"/>
    <w:rsid w:val="001A11C2"/>
    <w:rsid w:val="001A19E2"/>
    <w:rsid w:val="001A232F"/>
    <w:rsid w:val="001A2884"/>
    <w:rsid w:val="001A29C1"/>
    <w:rsid w:val="001A3137"/>
    <w:rsid w:val="001A3516"/>
    <w:rsid w:val="001A35CF"/>
    <w:rsid w:val="001A3600"/>
    <w:rsid w:val="001A3AA4"/>
    <w:rsid w:val="001A3AA7"/>
    <w:rsid w:val="001A40CB"/>
    <w:rsid w:val="001A4725"/>
    <w:rsid w:val="001A4914"/>
    <w:rsid w:val="001A4A47"/>
    <w:rsid w:val="001A5517"/>
    <w:rsid w:val="001A5B5A"/>
    <w:rsid w:val="001A5B6D"/>
    <w:rsid w:val="001A6403"/>
    <w:rsid w:val="001A6518"/>
    <w:rsid w:val="001A66EA"/>
    <w:rsid w:val="001A6D1B"/>
    <w:rsid w:val="001A6F80"/>
    <w:rsid w:val="001A7126"/>
    <w:rsid w:val="001A7CCC"/>
    <w:rsid w:val="001A7DC3"/>
    <w:rsid w:val="001B0197"/>
    <w:rsid w:val="001B0248"/>
    <w:rsid w:val="001B0353"/>
    <w:rsid w:val="001B072D"/>
    <w:rsid w:val="001B0D31"/>
    <w:rsid w:val="001B0FC3"/>
    <w:rsid w:val="001B13E6"/>
    <w:rsid w:val="001B17F2"/>
    <w:rsid w:val="001B185D"/>
    <w:rsid w:val="001B1B38"/>
    <w:rsid w:val="001B1E90"/>
    <w:rsid w:val="001B2FA9"/>
    <w:rsid w:val="001B3115"/>
    <w:rsid w:val="001B3893"/>
    <w:rsid w:val="001B38D8"/>
    <w:rsid w:val="001B39F0"/>
    <w:rsid w:val="001B3CB5"/>
    <w:rsid w:val="001B3E64"/>
    <w:rsid w:val="001B3FA7"/>
    <w:rsid w:val="001B45D3"/>
    <w:rsid w:val="001B461D"/>
    <w:rsid w:val="001B4909"/>
    <w:rsid w:val="001B5184"/>
    <w:rsid w:val="001B5849"/>
    <w:rsid w:val="001B5C6D"/>
    <w:rsid w:val="001B5E34"/>
    <w:rsid w:val="001B5FD6"/>
    <w:rsid w:val="001B625A"/>
    <w:rsid w:val="001B66AA"/>
    <w:rsid w:val="001B68D8"/>
    <w:rsid w:val="001B6AFB"/>
    <w:rsid w:val="001B6F88"/>
    <w:rsid w:val="001B726D"/>
    <w:rsid w:val="001B7725"/>
    <w:rsid w:val="001B797E"/>
    <w:rsid w:val="001C0596"/>
    <w:rsid w:val="001C0C57"/>
    <w:rsid w:val="001C0CB2"/>
    <w:rsid w:val="001C1408"/>
    <w:rsid w:val="001C14C3"/>
    <w:rsid w:val="001C17B0"/>
    <w:rsid w:val="001C17B2"/>
    <w:rsid w:val="001C2483"/>
    <w:rsid w:val="001C26C0"/>
    <w:rsid w:val="001C27CC"/>
    <w:rsid w:val="001C28CC"/>
    <w:rsid w:val="001C2A4F"/>
    <w:rsid w:val="001C3089"/>
    <w:rsid w:val="001C3B37"/>
    <w:rsid w:val="001C3D9B"/>
    <w:rsid w:val="001C3FF5"/>
    <w:rsid w:val="001C40CD"/>
    <w:rsid w:val="001C48F4"/>
    <w:rsid w:val="001C4900"/>
    <w:rsid w:val="001C4DAD"/>
    <w:rsid w:val="001C502C"/>
    <w:rsid w:val="001C56FB"/>
    <w:rsid w:val="001C5CE2"/>
    <w:rsid w:val="001C5E78"/>
    <w:rsid w:val="001C5FA4"/>
    <w:rsid w:val="001C605F"/>
    <w:rsid w:val="001C64C2"/>
    <w:rsid w:val="001C68EB"/>
    <w:rsid w:val="001C6D99"/>
    <w:rsid w:val="001C6FE1"/>
    <w:rsid w:val="001C72F2"/>
    <w:rsid w:val="001C74B4"/>
    <w:rsid w:val="001C78AC"/>
    <w:rsid w:val="001C7A59"/>
    <w:rsid w:val="001D02A1"/>
    <w:rsid w:val="001D0709"/>
    <w:rsid w:val="001D0920"/>
    <w:rsid w:val="001D0B72"/>
    <w:rsid w:val="001D0E89"/>
    <w:rsid w:val="001D1127"/>
    <w:rsid w:val="001D1550"/>
    <w:rsid w:val="001D19F9"/>
    <w:rsid w:val="001D1E06"/>
    <w:rsid w:val="001D1EDA"/>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7EA"/>
    <w:rsid w:val="001D3C8D"/>
    <w:rsid w:val="001D433F"/>
    <w:rsid w:val="001D45D3"/>
    <w:rsid w:val="001D46D0"/>
    <w:rsid w:val="001D47B0"/>
    <w:rsid w:val="001D4850"/>
    <w:rsid w:val="001D48E3"/>
    <w:rsid w:val="001D5196"/>
    <w:rsid w:val="001D5560"/>
    <w:rsid w:val="001D55E3"/>
    <w:rsid w:val="001D584F"/>
    <w:rsid w:val="001D64D3"/>
    <w:rsid w:val="001D66D5"/>
    <w:rsid w:val="001D67EE"/>
    <w:rsid w:val="001D6818"/>
    <w:rsid w:val="001D6824"/>
    <w:rsid w:val="001D6830"/>
    <w:rsid w:val="001D69B0"/>
    <w:rsid w:val="001D6C48"/>
    <w:rsid w:val="001D6D25"/>
    <w:rsid w:val="001D6D94"/>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1465"/>
    <w:rsid w:val="001E1A4F"/>
    <w:rsid w:val="001E2040"/>
    <w:rsid w:val="001E2601"/>
    <w:rsid w:val="001E27D8"/>
    <w:rsid w:val="001E294B"/>
    <w:rsid w:val="001E2A10"/>
    <w:rsid w:val="001E2DC8"/>
    <w:rsid w:val="001E3879"/>
    <w:rsid w:val="001E3909"/>
    <w:rsid w:val="001E3949"/>
    <w:rsid w:val="001E3A53"/>
    <w:rsid w:val="001E3EEC"/>
    <w:rsid w:val="001E4638"/>
    <w:rsid w:val="001E467B"/>
    <w:rsid w:val="001E4804"/>
    <w:rsid w:val="001E481F"/>
    <w:rsid w:val="001E4C38"/>
    <w:rsid w:val="001E4C68"/>
    <w:rsid w:val="001E50BC"/>
    <w:rsid w:val="001E5290"/>
    <w:rsid w:val="001E5338"/>
    <w:rsid w:val="001E54DA"/>
    <w:rsid w:val="001E5B38"/>
    <w:rsid w:val="001E5C6C"/>
    <w:rsid w:val="001E5DCB"/>
    <w:rsid w:val="001E5E21"/>
    <w:rsid w:val="001E606F"/>
    <w:rsid w:val="001E6310"/>
    <w:rsid w:val="001E6DF9"/>
    <w:rsid w:val="001E6F40"/>
    <w:rsid w:val="001E70AA"/>
    <w:rsid w:val="001E7566"/>
    <w:rsid w:val="001E76D0"/>
    <w:rsid w:val="001E7B03"/>
    <w:rsid w:val="001E7EDC"/>
    <w:rsid w:val="001E7F39"/>
    <w:rsid w:val="001E7F9E"/>
    <w:rsid w:val="001F0097"/>
    <w:rsid w:val="001F0190"/>
    <w:rsid w:val="001F0308"/>
    <w:rsid w:val="001F046D"/>
    <w:rsid w:val="001F06AF"/>
    <w:rsid w:val="001F09C5"/>
    <w:rsid w:val="001F0CE0"/>
    <w:rsid w:val="001F134B"/>
    <w:rsid w:val="001F13B4"/>
    <w:rsid w:val="001F171A"/>
    <w:rsid w:val="001F1922"/>
    <w:rsid w:val="001F19BA"/>
    <w:rsid w:val="001F1BDF"/>
    <w:rsid w:val="001F1ED3"/>
    <w:rsid w:val="001F1EFE"/>
    <w:rsid w:val="001F1FB5"/>
    <w:rsid w:val="001F218F"/>
    <w:rsid w:val="001F242E"/>
    <w:rsid w:val="001F2481"/>
    <w:rsid w:val="001F2531"/>
    <w:rsid w:val="001F299A"/>
    <w:rsid w:val="001F2D22"/>
    <w:rsid w:val="001F2DA5"/>
    <w:rsid w:val="001F2EBD"/>
    <w:rsid w:val="001F2F0A"/>
    <w:rsid w:val="001F307D"/>
    <w:rsid w:val="001F3283"/>
    <w:rsid w:val="001F3783"/>
    <w:rsid w:val="001F393E"/>
    <w:rsid w:val="001F39AA"/>
    <w:rsid w:val="001F4028"/>
    <w:rsid w:val="001F40D3"/>
    <w:rsid w:val="001F4158"/>
    <w:rsid w:val="001F440B"/>
    <w:rsid w:val="001F4688"/>
    <w:rsid w:val="001F472F"/>
    <w:rsid w:val="001F47D4"/>
    <w:rsid w:val="001F4A75"/>
    <w:rsid w:val="001F4A8D"/>
    <w:rsid w:val="001F4F7C"/>
    <w:rsid w:val="001F5555"/>
    <w:rsid w:val="001F55AB"/>
    <w:rsid w:val="001F5630"/>
    <w:rsid w:val="001F56E2"/>
    <w:rsid w:val="001F6103"/>
    <w:rsid w:val="001F6267"/>
    <w:rsid w:val="001F6397"/>
    <w:rsid w:val="001F6448"/>
    <w:rsid w:val="001F6A4A"/>
    <w:rsid w:val="001F6AF4"/>
    <w:rsid w:val="001F6B0F"/>
    <w:rsid w:val="001F6D06"/>
    <w:rsid w:val="001F6E6E"/>
    <w:rsid w:val="001F7058"/>
    <w:rsid w:val="001F7231"/>
    <w:rsid w:val="001F728B"/>
    <w:rsid w:val="001F769C"/>
    <w:rsid w:val="001F7783"/>
    <w:rsid w:val="001F7882"/>
    <w:rsid w:val="001F7911"/>
    <w:rsid w:val="0020057C"/>
    <w:rsid w:val="002007DC"/>
    <w:rsid w:val="00200845"/>
    <w:rsid w:val="00200A9D"/>
    <w:rsid w:val="00200C7C"/>
    <w:rsid w:val="0020108B"/>
    <w:rsid w:val="0020109B"/>
    <w:rsid w:val="00201842"/>
    <w:rsid w:val="002019EA"/>
    <w:rsid w:val="00201B27"/>
    <w:rsid w:val="00202593"/>
    <w:rsid w:val="00202C0A"/>
    <w:rsid w:val="00202EF9"/>
    <w:rsid w:val="00202FA8"/>
    <w:rsid w:val="0020310E"/>
    <w:rsid w:val="00203363"/>
    <w:rsid w:val="00203516"/>
    <w:rsid w:val="00203646"/>
    <w:rsid w:val="0020366C"/>
    <w:rsid w:val="00203E02"/>
    <w:rsid w:val="00203F03"/>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34"/>
    <w:rsid w:val="002075F6"/>
    <w:rsid w:val="00207C79"/>
    <w:rsid w:val="00207EFD"/>
    <w:rsid w:val="00207FA4"/>
    <w:rsid w:val="00207FD5"/>
    <w:rsid w:val="002102C0"/>
    <w:rsid w:val="00210304"/>
    <w:rsid w:val="002103FA"/>
    <w:rsid w:val="00210834"/>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6D2"/>
    <w:rsid w:val="00216BF1"/>
    <w:rsid w:val="00216E7B"/>
    <w:rsid w:val="002173FC"/>
    <w:rsid w:val="00217821"/>
    <w:rsid w:val="002178A6"/>
    <w:rsid w:val="00217948"/>
    <w:rsid w:val="00217AE3"/>
    <w:rsid w:val="00217B37"/>
    <w:rsid w:val="002203C7"/>
    <w:rsid w:val="00220582"/>
    <w:rsid w:val="00220710"/>
    <w:rsid w:val="00220A95"/>
    <w:rsid w:val="00220A99"/>
    <w:rsid w:val="00220E05"/>
    <w:rsid w:val="00220F8C"/>
    <w:rsid w:val="0022112F"/>
    <w:rsid w:val="0022138D"/>
    <w:rsid w:val="0022169B"/>
    <w:rsid w:val="0022172E"/>
    <w:rsid w:val="00221F62"/>
    <w:rsid w:val="002221C7"/>
    <w:rsid w:val="0022238B"/>
    <w:rsid w:val="002227FB"/>
    <w:rsid w:val="00222AB3"/>
    <w:rsid w:val="00222E72"/>
    <w:rsid w:val="002230CA"/>
    <w:rsid w:val="002230E4"/>
    <w:rsid w:val="002233E0"/>
    <w:rsid w:val="00223528"/>
    <w:rsid w:val="00223538"/>
    <w:rsid w:val="00223727"/>
    <w:rsid w:val="0022377D"/>
    <w:rsid w:val="00223C53"/>
    <w:rsid w:val="00223DE2"/>
    <w:rsid w:val="002240B7"/>
    <w:rsid w:val="0022420D"/>
    <w:rsid w:val="002246D0"/>
    <w:rsid w:val="00224804"/>
    <w:rsid w:val="00224992"/>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27AC1"/>
    <w:rsid w:val="0023070A"/>
    <w:rsid w:val="002308B5"/>
    <w:rsid w:val="0023097E"/>
    <w:rsid w:val="00230E71"/>
    <w:rsid w:val="002311E1"/>
    <w:rsid w:val="0023122D"/>
    <w:rsid w:val="0023133F"/>
    <w:rsid w:val="00231879"/>
    <w:rsid w:val="002318E5"/>
    <w:rsid w:val="00231903"/>
    <w:rsid w:val="00231986"/>
    <w:rsid w:val="00231AF5"/>
    <w:rsid w:val="00231BAD"/>
    <w:rsid w:val="00231C43"/>
    <w:rsid w:val="00232059"/>
    <w:rsid w:val="002327C2"/>
    <w:rsid w:val="00232859"/>
    <w:rsid w:val="002329A2"/>
    <w:rsid w:val="00232A83"/>
    <w:rsid w:val="00232B1B"/>
    <w:rsid w:val="00232DDD"/>
    <w:rsid w:val="00233139"/>
    <w:rsid w:val="00233AC1"/>
    <w:rsid w:val="00233DBC"/>
    <w:rsid w:val="00234404"/>
    <w:rsid w:val="00234A7F"/>
    <w:rsid w:val="0023504F"/>
    <w:rsid w:val="00235558"/>
    <w:rsid w:val="00235596"/>
    <w:rsid w:val="0023600B"/>
    <w:rsid w:val="0023601F"/>
    <w:rsid w:val="00236178"/>
    <w:rsid w:val="0023624E"/>
    <w:rsid w:val="00236327"/>
    <w:rsid w:val="0023669C"/>
    <w:rsid w:val="0023673E"/>
    <w:rsid w:val="00236EA4"/>
    <w:rsid w:val="00236F24"/>
    <w:rsid w:val="00236F55"/>
    <w:rsid w:val="0023740F"/>
    <w:rsid w:val="00237499"/>
    <w:rsid w:val="00237573"/>
    <w:rsid w:val="00237C77"/>
    <w:rsid w:val="00237ECB"/>
    <w:rsid w:val="0024018B"/>
    <w:rsid w:val="0024032E"/>
    <w:rsid w:val="00240525"/>
    <w:rsid w:val="002405EB"/>
    <w:rsid w:val="00240623"/>
    <w:rsid w:val="00240A58"/>
    <w:rsid w:val="00240B28"/>
    <w:rsid w:val="00241006"/>
    <w:rsid w:val="0024135F"/>
    <w:rsid w:val="0024189E"/>
    <w:rsid w:val="00242186"/>
    <w:rsid w:val="00242325"/>
    <w:rsid w:val="002424C9"/>
    <w:rsid w:val="00242517"/>
    <w:rsid w:val="00242E94"/>
    <w:rsid w:val="00243033"/>
    <w:rsid w:val="002431F5"/>
    <w:rsid w:val="00243258"/>
    <w:rsid w:val="002434A0"/>
    <w:rsid w:val="002434F0"/>
    <w:rsid w:val="00243B14"/>
    <w:rsid w:val="00243EBC"/>
    <w:rsid w:val="00243F00"/>
    <w:rsid w:val="002446DA"/>
    <w:rsid w:val="0024479E"/>
    <w:rsid w:val="00244D71"/>
    <w:rsid w:val="00244D97"/>
    <w:rsid w:val="00245208"/>
    <w:rsid w:val="002455EF"/>
    <w:rsid w:val="00245633"/>
    <w:rsid w:val="002456BC"/>
    <w:rsid w:val="00245A3E"/>
    <w:rsid w:val="00245ABB"/>
    <w:rsid w:val="00245C10"/>
    <w:rsid w:val="00245C1C"/>
    <w:rsid w:val="00245D45"/>
    <w:rsid w:val="00245FCA"/>
    <w:rsid w:val="0024632A"/>
    <w:rsid w:val="0024639B"/>
    <w:rsid w:val="00246554"/>
    <w:rsid w:val="0024676E"/>
    <w:rsid w:val="002468E1"/>
    <w:rsid w:val="002469F3"/>
    <w:rsid w:val="00246CA6"/>
    <w:rsid w:val="00246D60"/>
    <w:rsid w:val="002472F2"/>
    <w:rsid w:val="00247C17"/>
    <w:rsid w:val="00247E25"/>
    <w:rsid w:val="002501AC"/>
    <w:rsid w:val="002504B1"/>
    <w:rsid w:val="00250AFE"/>
    <w:rsid w:val="00250CF2"/>
    <w:rsid w:val="00251508"/>
    <w:rsid w:val="00251512"/>
    <w:rsid w:val="00251658"/>
    <w:rsid w:val="002517BF"/>
    <w:rsid w:val="00251E0D"/>
    <w:rsid w:val="00251F77"/>
    <w:rsid w:val="002521AC"/>
    <w:rsid w:val="00253152"/>
    <w:rsid w:val="00253277"/>
    <w:rsid w:val="00253607"/>
    <w:rsid w:val="00253659"/>
    <w:rsid w:val="0025367B"/>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20C"/>
    <w:rsid w:val="0025729F"/>
    <w:rsid w:val="0025769E"/>
    <w:rsid w:val="00257E49"/>
    <w:rsid w:val="0026033B"/>
    <w:rsid w:val="00260379"/>
    <w:rsid w:val="0026062E"/>
    <w:rsid w:val="00260DDF"/>
    <w:rsid w:val="002613CA"/>
    <w:rsid w:val="00261690"/>
    <w:rsid w:val="00261991"/>
    <w:rsid w:val="00261BBC"/>
    <w:rsid w:val="002621FF"/>
    <w:rsid w:val="0026260A"/>
    <w:rsid w:val="002626CF"/>
    <w:rsid w:val="00262774"/>
    <w:rsid w:val="00262C26"/>
    <w:rsid w:val="00262C5F"/>
    <w:rsid w:val="00262EB7"/>
    <w:rsid w:val="00262F95"/>
    <w:rsid w:val="0026313D"/>
    <w:rsid w:val="002635C5"/>
    <w:rsid w:val="002639DB"/>
    <w:rsid w:val="00263E71"/>
    <w:rsid w:val="002641C1"/>
    <w:rsid w:val="00264244"/>
    <w:rsid w:val="0026428E"/>
    <w:rsid w:val="002642C8"/>
    <w:rsid w:val="002644D6"/>
    <w:rsid w:val="0026468D"/>
    <w:rsid w:val="00264970"/>
    <w:rsid w:val="0026535C"/>
    <w:rsid w:val="00265918"/>
    <w:rsid w:val="0026596F"/>
    <w:rsid w:val="002661F3"/>
    <w:rsid w:val="00266796"/>
    <w:rsid w:val="00266B08"/>
    <w:rsid w:val="00266CD9"/>
    <w:rsid w:val="002674B3"/>
    <w:rsid w:val="002677F5"/>
    <w:rsid w:val="002678DE"/>
    <w:rsid w:val="00267C63"/>
    <w:rsid w:val="00267E9B"/>
    <w:rsid w:val="00267ECA"/>
    <w:rsid w:val="002706A7"/>
    <w:rsid w:val="00270768"/>
    <w:rsid w:val="002709E2"/>
    <w:rsid w:val="00270E1C"/>
    <w:rsid w:val="002714AF"/>
    <w:rsid w:val="002714BA"/>
    <w:rsid w:val="00271629"/>
    <w:rsid w:val="00271682"/>
    <w:rsid w:val="002716C6"/>
    <w:rsid w:val="00271718"/>
    <w:rsid w:val="0027184F"/>
    <w:rsid w:val="00271ABD"/>
    <w:rsid w:val="00271C2C"/>
    <w:rsid w:val="00271E3B"/>
    <w:rsid w:val="0027203E"/>
    <w:rsid w:val="002721C0"/>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4719"/>
    <w:rsid w:val="0027498F"/>
    <w:rsid w:val="00274A37"/>
    <w:rsid w:val="00274B34"/>
    <w:rsid w:val="00274E2E"/>
    <w:rsid w:val="00274EE7"/>
    <w:rsid w:val="00275263"/>
    <w:rsid w:val="00275444"/>
    <w:rsid w:val="002758DE"/>
    <w:rsid w:val="00275BF0"/>
    <w:rsid w:val="00275BF3"/>
    <w:rsid w:val="00275D69"/>
    <w:rsid w:val="00275FD9"/>
    <w:rsid w:val="0027657D"/>
    <w:rsid w:val="00277144"/>
    <w:rsid w:val="002774CC"/>
    <w:rsid w:val="0027767A"/>
    <w:rsid w:val="00277947"/>
    <w:rsid w:val="00277A17"/>
    <w:rsid w:val="00277DE1"/>
    <w:rsid w:val="00277EEC"/>
    <w:rsid w:val="0028029C"/>
    <w:rsid w:val="002804CA"/>
    <w:rsid w:val="002804ED"/>
    <w:rsid w:val="0028055B"/>
    <w:rsid w:val="0028055F"/>
    <w:rsid w:val="0028073D"/>
    <w:rsid w:val="00280B58"/>
    <w:rsid w:val="00280DD0"/>
    <w:rsid w:val="00280E3D"/>
    <w:rsid w:val="00280FD6"/>
    <w:rsid w:val="002811C0"/>
    <w:rsid w:val="00281A32"/>
    <w:rsid w:val="00281DBD"/>
    <w:rsid w:val="00281F3B"/>
    <w:rsid w:val="00281F45"/>
    <w:rsid w:val="0028246F"/>
    <w:rsid w:val="00282AB8"/>
    <w:rsid w:val="00282FB0"/>
    <w:rsid w:val="0028354B"/>
    <w:rsid w:val="002838A4"/>
    <w:rsid w:val="00283963"/>
    <w:rsid w:val="00283C08"/>
    <w:rsid w:val="00283C4B"/>
    <w:rsid w:val="00283D98"/>
    <w:rsid w:val="00284047"/>
    <w:rsid w:val="0028411F"/>
    <w:rsid w:val="002846B2"/>
    <w:rsid w:val="002849CC"/>
    <w:rsid w:val="00284A10"/>
    <w:rsid w:val="00284B07"/>
    <w:rsid w:val="00284DC8"/>
    <w:rsid w:val="00284E37"/>
    <w:rsid w:val="0028552C"/>
    <w:rsid w:val="00285D31"/>
    <w:rsid w:val="00286094"/>
    <w:rsid w:val="002863EA"/>
    <w:rsid w:val="002865CA"/>
    <w:rsid w:val="00286D6E"/>
    <w:rsid w:val="00287366"/>
    <w:rsid w:val="00287C13"/>
    <w:rsid w:val="00290077"/>
    <w:rsid w:val="0029132E"/>
    <w:rsid w:val="002917ED"/>
    <w:rsid w:val="0029186B"/>
    <w:rsid w:val="0029196D"/>
    <w:rsid w:val="00291E10"/>
    <w:rsid w:val="0029257A"/>
    <w:rsid w:val="00292710"/>
    <w:rsid w:val="002927F2"/>
    <w:rsid w:val="002929DD"/>
    <w:rsid w:val="00292DB6"/>
    <w:rsid w:val="00292E71"/>
    <w:rsid w:val="002931D9"/>
    <w:rsid w:val="00293289"/>
    <w:rsid w:val="0029331F"/>
    <w:rsid w:val="00293570"/>
    <w:rsid w:val="00293778"/>
    <w:rsid w:val="0029383A"/>
    <w:rsid w:val="00293A40"/>
    <w:rsid w:val="00293C2E"/>
    <w:rsid w:val="00293E7C"/>
    <w:rsid w:val="00293F6D"/>
    <w:rsid w:val="0029424F"/>
    <w:rsid w:val="0029426E"/>
    <w:rsid w:val="002942C3"/>
    <w:rsid w:val="00294AD4"/>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747B"/>
    <w:rsid w:val="0029785A"/>
    <w:rsid w:val="00297987"/>
    <w:rsid w:val="00297A6C"/>
    <w:rsid w:val="00297C2C"/>
    <w:rsid w:val="00297FF2"/>
    <w:rsid w:val="002A0113"/>
    <w:rsid w:val="002A02A8"/>
    <w:rsid w:val="002A0847"/>
    <w:rsid w:val="002A0AFB"/>
    <w:rsid w:val="002A1115"/>
    <w:rsid w:val="002A18BB"/>
    <w:rsid w:val="002A194E"/>
    <w:rsid w:val="002A1A4D"/>
    <w:rsid w:val="002A1A5F"/>
    <w:rsid w:val="002A2205"/>
    <w:rsid w:val="002A2417"/>
    <w:rsid w:val="002A24D7"/>
    <w:rsid w:val="002A2BC1"/>
    <w:rsid w:val="002A3311"/>
    <w:rsid w:val="002A3431"/>
    <w:rsid w:val="002A395B"/>
    <w:rsid w:val="002A431E"/>
    <w:rsid w:val="002A4530"/>
    <w:rsid w:val="002A4560"/>
    <w:rsid w:val="002A4D8D"/>
    <w:rsid w:val="002A503A"/>
    <w:rsid w:val="002A5247"/>
    <w:rsid w:val="002A5D70"/>
    <w:rsid w:val="002A5DE0"/>
    <w:rsid w:val="002A62EC"/>
    <w:rsid w:val="002A63A4"/>
    <w:rsid w:val="002A63B9"/>
    <w:rsid w:val="002A646E"/>
    <w:rsid w:val="002A71A6"/>
    <w:rsid w:val="002A7805"/>
    <w:rsid w:val="002A7A69"/>
    <w:rsid w:val="002A7AB5"/>
    <w:rsid w:val="002A7C70"/>
    <w:rsid w:val="002B0859"/>
    <w:rsid w:val="002B097F"/>
    <w:rsid w:val="002B0ECA"/>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4372"/>
    <w:rsid w:val="002B443D"/>
    <w:rsid w:val="002B4758"/>
    <w:rsid w:val="002B47C3"/>
    <w:rsid w:val="002B4870"/>
    <w:rsid w:val="002B49D9"/>
    <w:rsid w:val="002B4A1D"/>
    <w:rsid w:val="002B4B62"/>
    <w:rsid w:val="002B4DA6"/>
    <w:rsid w:val="002B506B"/>
    <w:rsid w:val="002B54E2"/>
    <w:rsid w:val="002B5CF8"/>
    <w:rsid w:val="002B620A"/>
    <w:rsid w:val="002B646A"/>
    <w:rsid w:val="002B6CC1"/>
    <w:rsid w:val="002B71B4"/>
    <w:rsid w:val="002B767A"/>
    <w:rsid w:val="002B7856"/>
    <w:rsid w:val="002B7F0F"/>
    <w:rsid w:val="002C02C3"/>
    <w:rsid w:val="002C0693"/>
    <w:rsid w:val="002C0BDD"/>
    <w:rsid w:val="002C0F91"/>
    <w:rsid w:val="002C1958"/>
    <w:rsid w:val="002C1AAB"/>
    <w:rsid w:val="002C2036"/>
    <w:rsid w:val="002C20DA"/>
    <w:rsid w:val="002C20EF"/>
    <w:rsid w:val="002C21CF"/>
    <w:rsid w:val="002C22E2"/>
    <w:rsid w:val="002C2699"/>
    <w:rsid w:val="002C2731"/>
    <w:rsid w:val="002C28AC"/>
    <w:rsid w:val="002C2C98"/>
    <w:rsid w:val="002C2E4F"/>
    <w:rsid w:val="002C32BD"/>
    <w:rsid w:val="002C3D0B"/>
    <w:rsid w:val="002C3D85"/>
    <w:rsid w:val="002C3EBC"/>
    <w:rsid w:val="002C45EB"/>
    <w:rsid w:val="002C493A"/>
    <w:rsid w:val="002C4A53"/>
    <w:rsid w:val="002C4BE6"/>
    <w:rsid w:val="002C4C83"/>
    <w:rsid w:val="002C53DB"/>
    <w:rsid w:val="002C5571"/>
    <w:rsid w:val="002C5EB5"/>
    <w:rsid w:val="002C65C4"/>
    <w:rsid w:val="002C6748"/>
    <w:rsid w:val="002C6A0B"/>
    <w:rsid w:val="002C6A84"/>
    <w:rsid w:val="002C6B21"/>
    <w:rsid w:val="002C6B75"/>
    <w:rsid w:val="002C6E50"/>
    <w:rsid w:val="002C6F78"/>
    <w:rsid w:val="002C7D40"/>
    <w:rsid w:val="002C7DD7"/>
    <w:rsid w:val="002C7E74"/>
    <w:rsid w:val="002C7F6B"/>
    <w:rsid w:val="002C7FE0"/>
    <w:rsid w:val="002D007E"/>
    <w:rsid w:val="002D01D7"/>
    <w:rsid w:val="002D0AE8"/>
    <w:rsid w:val="002D0DE8"/>
    <w:rsid w:val="002D0FE0"/>
    <w:rsid w:val="002D113E"/>
    <w:rsid w:val="002D144D"/>
    <w:rsid w:val="002D15EB"/>
    <w:rsid w:val="002D1644"/>
    <w:rsid w:val="002D178D"/>
    <w:rsid w:val="002D1919"/>
    <w:rsid w:val="002D1AAB"/>
    <w:rsid w:val="002D1D8B"/>
    <w:rsid w:val="002D2227"/>
    <w:rsid w:val="002D254F"/>
    <w:rsid w:val="002D2920"/>
    <w:rsid w:val="002D29F1"/>
    <w:rsid w:val="002D36DC"/>
    <w:rsid w:val="002D383C"/>
    <w:rsid w:val="002D3BF1"/>
    <w:rsid w:val="002D3C08"/>
    <w:rsid w:val="002D3FAC"/>
    <w:rsid w:val="002D4352"/>
    <w:rsid w:val="002D4693"/>
    <w:rsid w:val="002D489D"/>
    <w:rsid w:val="002D4F03"/>
    <w:rsid w:val="002D50A8"/>
    <w:rsid w:val="002D518C"/>
    <w:rsid w:val="002D5427"/>
    <w:rsid w:val="002D5633"/>
    <w:rsid w:val="002D5642"/>
    <w:rsid w:val="002D584A"/>
    <w:rsid w:val="002D58BE"/>
    <w:rsid w:val="002D58EA"/>
    <w:rsid w:val="002D6337"/>
    <w:rsid w:val="002D6529"/>
    <w:rsid w:val="002D67F6"/>
    <w:rsid w:val="002D69BD"/>
    <w:rsid w:val="002D6A39"/>
    <w:rsid w:val="002D6B64"/>
    <w:rsid w:val="002D6D2B"/>
    <w:rsid w:val="002D6F69"/>
    <w:rsid w:val="002D70C7"/>
    <w:rsid w:val="002D71DC"/>
    <w:rsid w:val="002D75D4"/>
    <w:rsid w:val="002D75F0"/>
    <w:rsid w:val="002D7D11"/>
    <w:rsid w:val="002E02EB"/>
    <w:rsid w:val="002E04AF"/>
    <w:rsid w:val="002E0978"/>
    <w:rsid w:val="002E0A10"/>
    <w:rsid w:val="002E0CB0"/>
    <w:rsid w:val="002E0FA6"/>
    <w:rsid w:val="002E11F2"/>
    <w:rsid w:val="002E1490"/>
    <w:rsid w:val="002E152F"/>
    <w:rsid w:val="002E1666"/>
    <w:rsid w:val="002E188B"/>
    <w:rsid w:val="002E1BCA"/>
    <w:rsid w:val="002E204E"/>
    <w:rsid w:val="002E205B"/>
    <w:rsid w:val="002E29D9"/>
    <w:rsid w:val="002E2A4A"/>
    <w:rsid w:val="002E2E53"/>
    <w:rsid w:val="002E2F17"/>
    <w:rsid w:val="002E2F60"/>
    <w:rsid w:val="002E3217"/>
    <w:rsid w:val="002E34BD"/>
    <w:rsid w:val="002E3612"/>
    <w:rsid w:val="002E37E7"/>
    <w:rsid w:val="002E3FC2"/>
    <w:rsid w:val="002E4267"/>
    <w:rsid w:val="002E4434"/>
    <w:rsid w:val="002E4541"/>
    <w:rsid w:val="002E4876"/>
    <w:rsid w:val="002E4A46"/>
    <w:rsid w:val="002E4D19"/>
    <w:rsid w:val="002E4DE1"/>
    <w:rsid w:val="002E4EDE"/>
    <w:rsid w:val="002E51B0"/>
    <w:rsid w:val="002E51BE"/>
    <w:rsid w:val="002E553E"/>
    <w:rsid w:val="002E557E"/>
    <w:rsid w:val="002E56DE"/>
    <w:rsid w:val="002E57D6"/>
    <w:rsid w:val="002E5BDE"/>
    <w:rsid w:val="002E6604"/>
    <w:rsid w:val="002E6958"/>
    <w:rsid w:val="002E6A2F"/>
    <w:rsid w:val="002E6C98"/>
    <w:rsid w:val="002E7065"/>
    <w:rsid w:val="002E716A"/>
    <w:rsid w:val="002E7494"/>
    <w:rsid w:val="002E7687"/>
    <w:rsid w:val="002E772D"/>
    <w:rsid w:val="002E7893"/>
    <w:rsid w:val="002E7BE1"/>
    <w:rsid w:val="002E7C3B"/>
    <w:rsid w:val="002E7D8B"/>
    <w:rsid w:val="002E7FA0"/>
    <w:rsid w:val="002F04BF"/>
    <w:rsid w:val="002F0512"/>
    <w:rsid w:val="002F0564"/>
    <w:rsid w:val="002F072E"/>
    <w:rsid w:val="002F08A5"/>
    <w:rsid w:val="002F08F0"/>
    <w:rsid w:val="002F0C32"/>
    <w:rsid w:val="002F11E9"/>
    <w:rsid w:val="002F17C1"/>
    <w:rsid w:val="002F1A3F"/>
    <w:rsid w:val="002F1E21"/>
    <w:rsid w:val="002F1EA0"/>
    <w:rsid w:val="002F1F25"/>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74A7"/>
    <w:rsid w:val="002F755D"/>
    <w:rsid w:val="002F793E"/>
    <w:rsid w:val="002F79D0"/>
    <w:rsid w:val="002F7A57"/>
    <w:rsid w:val="002F7FB5"/>
    <w:rsid w:val="0030020B"/>
    <w:rsid w:val="003004C1"/>
    <w:rsid w:val="00300599"/>
    <w:rsid w:val="00300A76"/>
    <w:rsid w:val="00301521"/>
    <w:rsid w:val="00301549"/>
    <w:rsid w:val="003015B6"/>
    <w:rsid w:val="00301862"/>
    <w:rsid w:val="00301C81"/>
    <w:rsid w:val="00301DCB"/>
    <w:rsid w:val="00301DCC"/>
    <w:rsid w:val="00301F56"/>
    <w:rsid w:val="0030222D"/>
    <w:rsid w:val="00302443"/>
    <w:rsid w:val="00302FF7"/>
    <w:rsid w:val="0030320F"/>
    <w:rsid w:val="003033DB"/>
    <w:rsid w:val="00303E1B"/>
    <w:rsid w:val="00303F82"/>
    <w:rsid w:val="0030434B"/>
    <w:rsid w:val="00304C58"/>
    <w:rsid w:val="00304E72"/>
    <w:rsid w:val="00304FDD"/>
    <w:rsid w:val="003051B0"/>
    <w:rsid w:val="00305485"/>
    <w:rsid w:val="00305885"/>
    <w:rsid w:val="00305ED9"/>
    <w:rsid w:val="00306353"/>
    <w:rsid w:val="003067C0"/>
    <w:rsid w:val="00306887"/>
    <w:rsid w:val="00306D83"/>
    <w:rsid w:val="00307251"/>
    <w:rsid w:val="003075B5"/>
    <w:rsid w:val="00307639"/>
    <w:rsid w:val="0030776B"/>
    <w:rsid w:val="003077B7"/>
    <w:rsid w:val="00307913"/>
    <w:rsid w:val="003079AF"/>
    <w:rsid w:val="00310185"/>
    <w:rsid w:val="00310508"/>
    <w:rsid w:val="00310C26"/>
    <w:rsid w:val="00310FB7"/>
    <w:rsid w:val="003111B8"/>
    <w:rsid w:val="00311285"/>
    <w:rsid w:val="00311320"/>
    <w:rsid w:val="00311943"/>
    <w:rsid w:val="00311EAA"/>
    <w:rsid w:val="0031231F"/>
    <w:rsid w:val="00312509"/>
    <w:rsid w:val="00312C82"/>
    <w:rsid w:val="003131C9"/>
    <w:rsid w:val="00313503"/>
    <w:rsid w:val="003136F6"/>
    <w:rsid w:val="00313713"/>
    <w:rsid w:val="0031377B"/>
    <w:rsid w:val="00313BE1"/>
    <w:rsid w:val="00313EBB"/>
    <w:rsid w:val="00314260"/>
    <w:rsid w:val="00314690"/>
    <w:rsid w:val="00314DA9"/>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4249"/>
    <w:rsid w:val="003242F6"/>
    <w:rsid w:val="00324626"/>
    <w:rsid w:val="0032490B"/>
    <w:rsid w:val="00324E06"/>
    <w:rsid w:val="0032505F"/>
    <w:rsid w:val="003259FC"/>
    <w:rsid w:val="00326383"/>
    <w:rsid w:val="00326D37"/>
    <w:rsid w:val="00326D9E"/>
    <w:rsid w:val="00326DEC"/>
    <w:rsid w:val="00326E97"/>
    <w:rsid w:val="00327084"/>
    <w:rsid w:val="003270DC"/>
    <w:rsid w:val="0032719D"/>
    <w:rsid w:val="003273B6"/>
    <w:rsid w:val="003274E2"/>
    <w:rsid w:val="00327558"/>
    <w:rsid w:val="003275A8"/>
    <w:rsid w:val="00327BF0"/>
    <w:rsid w:val="00330642"/>
    <w:rsid w:val="00330AD7"/>
    <w:rsid w:val="00330BF9"/>
    <w:rsid w:val="00330DE0"/>
    <w:rsid w:val="00330DE5"/>
    <w:rsid w:val="00330F4E"/>
    <w:rsid w:val="00331191"/>
    <w:rsid w:val="003316FA"/>
    <w:rsid w:val="0033171E"/>
    <w:rsid w:val="00332021"/>
    <w:rsid w:val="003326B2"/>
    <w:rsid w:val="003326C4"/>
    <w:rsid w:val="00332F16"/>
    <w:rsid w:val="00333AE8"/>
    <w:rsid w:val="00334395"/>
    <w:rsid w:val="00334859"/>
    <w:rsid w:val="00334E75"/>
    <w:rsid w:val="00334E7F"/>
    <w:rsid w:val="003353CB"/>
    <w:rsid w:val="00335689"/>
    <w:rsid w:val="00335795"/>
    <w:rsid w:val="00335F65"/>
    <w:rsid w:val="00335FB5"/>
    <w:rsid w:val="003363D9"/>
    <w:rsid w:val="003367EA"/>
    <w:rsid w:val="00336CDA"/>
    <w:rsid w:val="00336E87"/>
    <w:rsid w:val="00337C1F"/>
    <w:rsid w:val="00337E15"/>
    <w:rsid w:val="0034005C"/>
    <w:rsid w:val="003403A4"/>
    <w:rsid w:val="00340456"/>
    <w:rsid w:val="003408E4"/>
    <w:rsid w:val="00340CED"/>
    <w:rsid w:val="00341023"/>
    <w:rsid w:val="0034122F"/>
    <w:rsid w:val="00341479"/>
    <w:rsid w:val="003416BB"/>
    <w:rsid w:val="00341703"/>
    <w:rsid w:val="00341930"/>
    <w:rsid w:val="00341C7B"/>
    <w:rsid w:val="00342487"/>
    <w:rsid w:val="003426E8"/>
    <w:rsid w:val="00342C65"/>
    <w:rsid w:val="003434FE"/>
    <w:rsid w:val="003437B1"/>
    <w:rsid w:val="00343A0B"/>
    <w:rsid w:val="00343C7A"/>
    <w:rsid w:val="00343F00"/>
    <w:rsid w:val="0034409D"/>
    <w:rsid w:val="00344648"/>
    <w:rsid w:val="003448E7"/>
    <w:rsid w:val="00344963"/>
    <w:rsid w:val="00344A8D"/>
    <w:rsid w:val="00344BA3"/>
    <w:rsid w:val="00344D5C"/>
    <w:rsid w:val="00345131"/>
    <w:rsid w:val="003451D4"/>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13F1"/>
    <w:rsid w:val="00351690"/>
    <w:rsid w:val="003516C6"/>
    <w:rsid w:val="00351C32"/>
    <w:rsid w:val="00351F47"/>
    <w:rsid w:val="003521B8"/>
    <w:rsid w:val="003521D1"/>
    <w:rsid w:val="003523CA"/>
    <w:rsid w:val="003528A4"/>
    <w:rsid w:val="003528BC"/>
    <w:rsid w:val="003529DD"/>
    <w:rsid w:val="00352B38"/>
    <w:rsid w:val="00352ED3"/>
    <w:rsid w:val="00352F1D"/>
    <w:rsid w:val="003533D0"/>
    <w:rsid w:val="003536C8"/>
    <w:rsid w:val="0035386F"/>
    <w:rsid w:val="00353932"/>
    <w:rsid w:val="00353943"/>
    <w:rsid w:val="00353EC0"/>
    <w:rsid w:val="00353FFF"/>
    <w:rsid w:val="0035406B"/>
    <w:rsid w:val="00354128"/>
    <w:rsid w:val="00354363"/>
    <w:rsid w:val="003545C2"/>
    <w:rsid w:val="003546B0"/>
    <w:rsid w:val="00354809"/>
    <w:rsid w:val="00354EBC"/>
    <w:rsid w:val="003550D9"/>
    <w:rsid w:val="00355389"/>
    <w:rsid w:val="00355656"/>
    <w:rsid w:val="0035592C"/>
    <w:rsid w:val="00355BE5"/>
    <w:rsid w:val="00355FB6"/>
    <w:rsid w:val="00356095"/>
    <w:rsid w:val="003563A1"/>
    <w:rsid w:val="00356428"/>
    <w:rsid w:val="003565F4"/>
    <w:rsid w:val="00356634"/>
    <w:rsid w:val="003567CD"/>
    <w:rsid w:val="003568DC"/>
    <w:rsid w:val="00356E44"/>
    <w:rsid w:val="003571C0"/>
    <w:rsid w:val="0035764C"/>
    <w:rsid w:val="003576A7"/>
    <w:rsid w:val="003577C2"/>
    <w:rsid w:val="003578CA"/>
    <w:rsid w:val="00357A3A"/>
    <w:rsid w:val="00357C3D"/>
    <w:rsid w:val="00357C99"/>
    <w:rsid w:val="00357E28"/>
    <w:rsid w:val="003603E5"/>
    <w:rsid w:val="00360852"/>
    <w:rsid w:val="003608AF"/>
    <w:rsid w:val="003608DA"/>
    <w:rsid w:val="00360DFF"/>
    <w:rsid w:val="003610FE"/>
    <w:rsid w:val="00361515"/>
    <w:rsid w:val="00361606"/>
    <w:rsid w:val="00361855"/>
    <w:rsid w:val="00361BD7"/>
    <w:rsid w:val="00362926"/>
    <w:rsid w:val="00362B8C"/>
    <w:rsid w:val="00362E22"/>
    <w:rsid w:val="00363804"/>
    <w:rsid w:val="00363EEF"/>
    <w:rsid w:val="00363F18"/>
    <w:rsid w:val="0036436B"/>
    <w:rsid w:val="0036444D"/>
    <w:rsid w:val="0036452D"/>
    <w:rsid w:val="00364716"/>
    <w:rsid w:val="00364B29"/>
    <w:rsid w:val="00364D76"/>
    <w:rsid w:val="003650E2"/>
    <w:rsid w:val="00365139"/>
    <w:rsid w:val="00365772"/>
    <w:rsid w:val="00365CC1"/>
    <w:rsid w:val="00366018"/>
    <w:rsid w:val="00366301"/>
    <w:rsid w:val="00366780"/>
    <w:rsid w:val="00366841"/>
    <w:rsid w:val="00366A8D"/>
    <w:rsid w:val="00366ABA"/>
    <w:rsid w:val="00367031"/>
    <w:rsid w:val="0036708E"/>
    <w:rsid w:val="003671A0"/>
    <w:rsid w:val="00367334"/>
    <w:rsid w:val="003673F4"/>
    <w:rsid w:val="003674E4"/>
    <w:rsid w:val="0036752D"/>
    <w:rsid w:val="003701F0"/>
    <w:rsid w:val="00370561"/>
    <w:rsid w:val="003706F6"/>
    <w:rsid w:val="0037073A"/>
    <w:rsid w:val="00370B22"/>
    <w:rsid w:val="00370CAC"/>
    <w:rsid w:val="0037130E"/>
    <w:rsid w:val="003714A1"/>
    <w:rsid w:val="003716EE"/>
    <w:rsid w:val="00371756"/>
    <w:rsid w:val="0037191E"/>
    <w:rsid w:val="00371F69"/>
    <w:rsid w:val="0037217A"/>
    <w:rsid w:val="003721BB"/>
    <w:rsid w:val="003721E2"/>
    <w:rsid w:val="003724A9"/>
    <w:rsid w:val="00372819"/>
    <w:rsid w:val="00372A23"/>
    <w:rsid w:val="003730BA"/>
    <w:rsid w:val="0037364D"/>
    <w:rsid w:val="003737DC"/>
    <w:rsid w:val="003738AD"/>
    <w:rsid w:val="00373C0A"/>
    <w:rsid w:val="003741DE"/>
    <w:rsid w:val="00374642"/>
    <w:rsid w:val="003749A3"/>
    <w:rsid w:val="00374B7E"/>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129"/>
    <w:rsid w:val="00377634"/>
    <w:rsid w:val="003777E7"/>
    <w:rsid w:val="00377F40"/>
    <w:rsid w:val="003800A7"/>
    <w:rsid w:val="003800E6"/>
    <w:rsid w:val="003801D7"/>
    <w:rsid w:val="0038053A"/>
    <w:rsid w:val="00380B4E"/>
    <w:rsid w:val="00380D42"/>
    <w:rsid w:val="0038109C"/>
    <w:rsid w:val="0038118B"/>
    <w:rsid w:val="0038149A"/>
    <w:rsid w:val="0038160F"/>
    <w:rsid w:val="00381B89"/>
    <w:rsid w:val="00381E06"/>
    <w:rsid w:val="00382316"/>
    <w:rsid w:val="00382680"/>
    <w:rsid w:val="00382992"/>
    <w:rsid w:val="00382C55"/>
    <w:rsid w:val="00382E52"/>
    <w:rsid w:val="003830DD"/>
    <w:rsid w:val="003832E4"/>
    <w:rsid w:val="003838C8"/>
    <w:rsid w:val="00383DF9"/>
    <w:rsid w:val="00383E3C"/>
    <w:rsid w:val="0038421A"/>
    <w:rsid w:val="00384221"/>
    <w:rsid w:val="003842C1"/>
    <w:rsid w:val="003847EB"/>
    <w:rsid w:val="00384ACD"/>
    <w:rsid w:val="00384CBA"/>
    <w:rsid w:val="00384E50"/>
    <w:rsid w:val="00384FC1"/>
    <w:rsid w:val="00385071"/>
    <w:rsid w:val="00385166"/>
    <w:rsid w:val="0038614B"/>
    <w:rsid w:val="00386284"/>
    <w:rsid w:val="00386335"/>
    <w:rsid w:val="0038666A"/>
    <w:rsid w:val="0038680C"/>
    <w:rsid w:val="00386A88"/>
    <w:rsid w:val="00386B4C"/>
    <w:rsid w:val="00386B81"/>
    <w:rsid w:val="00386ED8"/>
    <w:rsid w:val="00386F2E"/>
    <w:rsid w:val="00387121"/>
    <w:rsid w:val="0038731B"/>
    <w:rsid w:val="00387D21"/>
    <w:rsid w:val="00387D8B"/>
    <w:rsid w:val="003903EC"/>
    <w:rsid w:val="00390C15"/>
    <w:rsid w:val="00390CB5"/>
    <w:rsid w:val="00390CC3"/>
    <w:rsid w:val="00390ED1"/>
    <w:rsid w:val="00391959"/>
    <w:rsid w:val="00391AA4"/>
    <w:rsid w:val="00391CDC"/>
    <w:rsid w:val="00391DBF"/>
    <w:rsid w:val="00392753"/>
    <w:rsid w:val="00392D2C"/>
    <w:rsid w:val="00392D98"/>
    <w:rsid w:val="00393397"/>
    <w:rsid w:val="00393BCC"/>
    <w:rsid w:val="00393E66"/>
    <w:rsid w:val="00394075"/>
    <w:rsid w:val="00394399"/>
    <w:rsid w:val="00394755"/>
    <w:rsid w:val="003948CC"/>
    <w:rsid w:val="00394945"/>
    <w:rsid w:val="00394A92"/>
    <w:rsid w:val="00394F5F"/>
    <w:rsid w:val="00395074"/>
    <w:rsid w:val="00395713"/>
    <w:rsid w:val="00395B72"/>
    <w:rsid w:val="00395C81"/>
    <w:rsid w:val="00395D4F"/>
    <w:rsid w:val="00395E4B"/>
    <w:rsid w:val="00395F3E"/>
    <w:rsid w:val="0039659E"/>
    <w:rsid w:val="00396884"/>
    <w:rsid w:val="00396AFC"/>
    <w:rsid w:val="00396C50"/>
    <w:rsid w:val="00396CB5"/>
    <w:rsid w:val="00396D22"/>
    <w:rsid w:val="00397384"/>
    <w:rsid w:val="0039777C"/>
    <w:rsid w:val="003A0839"/>
    <w:rsid w:val="003A0D21"/>
    <w:rsid w:val="003A0DD1"/>
    <w:rsid w:val="003A0E52"/>
    <w:rsid w:val="003A170D"/>
    <w:rsid w:val="003A1CD6"/>
    <w:rsid w:val="003A25C7"/>
    <w:rsid w:val="003A2A4C"/>
    <w:rsid w:val="003A2B81"/>
    <w:rsid w:val="003A2BF9"/>
    <w:rsid w:val="003A2D0E"/>
    <w:rsid w:val="003A3260"/>
    <w:rsid w:val="003A32A2"/>
    <w:rsid w:val="003A352E"/>
    <w:rsid w:val="003A3B92"/>
    <w:rsid w:val="003A3D8D"/>
    <w:rsid w:val="003A3F51"/>
    <w:rsid w:val="003A48F7"/>
    <w:rsid w:val="003A4EBF"/>
    <w:rsid w:val="003A52BA"/>
    <w:rsid w:val="003A554E"/>
    <w:rsid w:val="003A56B0"/>
    <w:rsid w:val="003A56C0"/>
    <w:rsid w:val="003A5DE8"/>
    <w:rsid w:val="003A60F9"/>
    <w:rsid w:val="003A6200"/>
    <w:rsid w:val="003A67CB"/>
    <w:rsid w:val="003A6F7F"/>
    <w:rsid w:val="003A76B6"/>
    <w:rsid w:val="003A7930"/>
    <w:rsid w:val="003A794B"/>
    <w:rsid w:val="003A797F"/>
    <w:rsid w:val="003A7DA3"/>
    <w:rsid w:val="003B00D8"/>
    <w:rsid w:val="003B028B"/>
    <w:rsid w:val="003B059E"/>
    <w:rsid w:val="003B070C"/>
    <w:rsid w:val="003B0F7D"/>
    <w:rsid w:val="003B15BC"/>
    <w:rsid w:val="003B1705"/>
    <w:rsid w:val="003B1745"/>
    <w:rsid w:val="003B1992"/>
    <w:rsid w:val="003B1B6B"/>
    <w:rsid w:val="003B1E0A"/>
    <w:rsid w:val="003B24B7"/>
    <w:rsid w:val="003B26AE"/>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659"/>
    <w:rsid w:val="003B5EE8"/>
    <w:rsid w:val="003B60AC"/>
    <w:rsid w:val="003B6479"/>
    <w:rsid w:val="003B6626"/>
    <w:rsid w:val="003B6859"/>
    <w:rsid w:val="003B6B44"/>
    <w:rsid w:val="003B6EDF"/>
    <w:rsid w:val="003B73CA"/>
    <w:rsid w:val="003B7D4C"/>
    <w:rsid w:val="003C022C"/>
    <w:rsid w:val="003C0554"/>
    <w:rsid w:val="003C09D9"/>
    <w:rsid w:val="003C0C2B"/>
    <w:rsid w:val="003C0D6F"/>
    <w:rsid w:val="003C19E9"/>
    <w:rsid w:val="003C1A26"/>
    <w:rsid w:val="003C1A3F"/>
    <w:rsid w:val="003C1EDD"/>
    <w:rsid w:val="003C213A"/>
    <w:rsid w:val="003C25AE"/>
    <w:rsid w:val="003C275C"/>
    <w:rsid w:val="003C2764"/>
    <w:rsid w:val="003C2A5E"/>
    <w:rsid w:val="003C2D0A"/>
    <w:rsid w:val="003C3355"/>
    <w:rsid w:val="003C340A"/>
    <w:rsid w:val="003C3D98"/>
    <w:rsid w:val="003C3DAD"/>
    <w:rsid w:val="003C3EA6"/>
    <w:rsid w:val="003C3EB3"/>
    <w:rsid w:val="003C43CF"/>
    <w:rsid w:val="003C4B8C"/>
    <w:rsid w:val="003C4C34"/>
    <w:rsid w:val="003C512A"/>
    <w:rsid w:val="003C5148"/>
    <w:rsid w:val="003C5236"/>
    <w:rsid w:val="003C538B"/>
    <w:rsid w:val="003C5567"/>
    <w:rsid w:val="003C5917"/>
    <w:rsid w:val="003C629C"/>
    <w:rsid w:val="003C6399"/>
    <w:rsid w:val="003C71BF"/>
    <w:rsid w:val="003C71F7"/>
    <w:rsid w:val="003C75BA"/>
    <w:rsid w:val="003C7986"/>
    <w:rsid w:val="003C7D5C"/>
    <w:rsid w:val="003C7FC8"/>
    <w:rsid w:val="003D0067"/>
    <w:rsid w:val="003D09A7"/>
    <w:rsid w:val="003D0B55"/>
    <w:rsid w:val="003D0DA7"/>
    <w:rsid w:val="003D1345"/>
    <w:rsid w:val="003D13EA"/>
    <w:rsid w:val="003D15DF"/>
    <w:rsid w:val="003D1B1E"/>
    <w:rsid w:val="003D1B2E"/>
    <w:rsid w:val="003D1D44"/>
    <w:rsid w:val="003D2246"/>
    <w:rsid w:val="003D23CD"/>
    <w:rsid w:val="003D2448"/>
    <w:rsid w:val="003D27E8"/>
    <w:rsid w:val="003D2A71"/>
    <w:rsid w:val="003D2B04"/>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2E8"/>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272C"/>
    <w:rsid w:val="003E295B"/>
    <w:rsid w:val="003E29E2"/>
    <w:rsid w:val="003E2C3D"/>
    <w:rsid w:val="003E338E"/>
    <w:rsid w:val="003E33D3"/>
    <w:rsid w:val="003E35A1"/>
    <w:rsid w:val="003E37B8"/>
    <w:rsid w:val="003E3932"/>
    <w:rsid w:val="003E4296"/>
    <w:rsid w:val="003E4324"/>
    <w:rsid w:val="003E4800"/>
    <w:rsid w:val="003E4A11"/>
    <w:rsid w:val="003E4A53"/>
    <w:rsid w:val="003E4C42"/>
    <w:rsid w:val="003E4CBD"/>
    <w:rsid w:val="003E4D09"/>
    <w:rsid w:val="003E4D5A"/>
    <w:rsid w:val="003E57B6"/>
    <w:rsid w:val="003E5923"/>
    <w:rsid w:val="003E5C22"/>
    <w:rsid w:val="003E5D24"/>
    <w:rsid w:val="003E60BA"/>
    <w:rsid w:val="003E6867"/>
    <w:rsid w:val="003E69FC"/>
    <w:rsid w:val="003E6CC7"/>
    <w:rsid w:val="003E7437"/>
    <w:rsid w:val="003E7A9B"/>
    <w:rsid w:val="003F0959"/>
    <w:rsid w:val="003F0CF0"/>
    <w:rsid w:val="003F0EF9"/>
    <w:rsid w:val="003F12EF"/>
    <w:rsid w:val="003F17F2"/>
    <w:rsid w:val="003F1DE8"/>
    <w:rsid w:val="003F2021"/>
    <w:rsid w:val="003F28B3"/>
    <w:rsid w:val="003F2B9E"/>
    <w:rsid w:val="003F2F13"/>
    <w:rsid w:val="003F3229"/>
    <w:rsid w:val="003F3A29"/>
    <w:rsid w:val="003F3ABD"/>
    <w:rsid w:val="003F3AC6"/>
    <w:rsid w:val="003F3AC8"/>
    <w:rsid w:val="003F3D48"/>
    <w:rsid w:val="003F4072"/>
    <w:rsid w:val="003F41D8"/>
    <w:rsid w:val="003F44BD"/>
    <w:rsid w:val="003F44C7"/>
    <w:rsid w:val="003F4871"/>
    <w:rsid w:val="003F4C6B"/>
    <w:rsid w:val="003F5019"/>
    <w:rsid w:val="003F505F"/>
    <w:rsid w:val="003F53C9"/>
    <w:rsid w:val="003F5401"/>
    <w:rsid w:val="003F59D5"/>
    <w:rsid w:val="003F5A87"/>
    <w:rsid w:val="003F6008"/>
    <w:rsid w:val="003F6388"/>
    <w:rsid w:val="003F6514"/>
    <w:rsid w:val="003F6520"/>
    <w:rsid w:val="003F65A1"/>
    <w:rsid w:val="003F703E"/>
    <w:rsid w:val="003F7DC4"/>
    <w:rsid w:val="004004A4"/>
    <w:rsid w:val="00400732"/>
    <w:rsid w:val="00400E44"/>
    <w:rsid w:val="00401021"/>
    <w:rsid w:val="0040103D"/>
    <w:rsid w:val="004011B9"/>
    <w:rsid w:val="00401201"/>
    <w:rsid w:val="00401476"/>
    <w:rsid w:val="00401642"/>
    <w:rsid w:val="00401BB8"/>
    <w:rsid w:val="00401C3A"/>
    <w:rsid w:val="00401C87"/>
    <w:rsid w:val="00401EE3"/>
    <w:rsid w:val="00402622"/>
    <w:rsid w:val="004030A8"/>
    <w:rsid w:val="004030AE"/>
    <w:rsid w:val="00403353"/>
    <w:rsid w:val="00403BA6"/>
    <w:rsid w:val="004041F4"/>
    <w:rsid w:val="004043FF"/>
    <w:rsid w:val="004044E6"/>
    <w:rsid w:val="00404715"/>
    <w:rsid w:val="004048FF"/>
    <w:rsid w:val="004049E2"/>
    <w:rsid w:val="00404C16"/>
    <w:rsid w:val="00404E8B"/>
    <w:rsid w:val="0040563D"/>
    <w:rsid w:val="004058A6"/>
    <w:rsid w:val="00405A46"/>
    <w:rsid w:val="00405E88"/>
    <w:rsid w:val="00405EA2"/>
    <w:rsid w:val="00405EB6"/>
    <w:rsid w:val="004064A1"/>
    <w:rsid w:val="00406772"/>
    <w:rsid w:val="00406822"/>
    <w:rsid w:val="00407133"/>
    <w:rsid w:val="004074AC"/>
    <w:rsid w:val="00407C47"/>
    <w:rsid w:val="00410082"/>
    <w:rsid w:val="00410556"/>
    <w:rsid w:val="00410FD7"/>
    <w:rsid w:val="00411259"/>
    <w:rsid w:val="004114B6"/>
    <w:rsid w:val="004116E9"/>
    <w:rsid w:val="00411964"/>
    <w:rsid w:val="00411D78"/>
    <w:rsid w:val="00412168"/>
    <w:rsid w:val="004121C4"/>
    <w:rsid w:val="00412653"/>
    <w:rsid w:val="00412686"/>
    <w:rsid w:val="00412820"/>
    <w:rsid w:val="00412993"/>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E63"/>
    <w:rsid w:val="00415656"/>
    <w:rsid w:val="00416743"/>
    <w:rsid w:val="0041682B"/>
    <w:rsid w:val="004168FE"/>
    <w:rsid w:val="00416933"/>
    <w:rsid w:val="00416953"/>
    <w:rsid w:val="00416C92"/>
    <w:rsid w:val="00416DD8"/>
    <w:rsid w:val="00416FDB"/>
    <w:rsid w:val="00417B04"/>
    <w:rsid w:val="0042002D"/>
    <w:rsid w:val="0042014D"/>
    <w:rsid w:val="00420230"/>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176"/>
    <w:rsid w:val="00423BCF"/>
    <w:rsid w:val="00423C90"/>
    <w:rsid w:val="00424048"/>
    <w:rsid w:val="004241AD"/>
    <w:rsid w:val="00424268"/>
    <w:rsid w:val="00424645"/>
    <w:rsid w:val="00424F4E"/>
    <w:rsid w:val="00424F56"/>
    <w:rsid w:val="004255E3"/>
    <w:rsid w:val="00425752"/>
    <w:rsid w:val="004257CE"/>
    <w:rsid w:val="004259E6"/>
    <w:rsid w:val="00425DF5"/>
    <w:rsid w:val="00425FFC"/>
    <w:rsid w:val="00426C7D"/>
    <w:rsid w:val="004273DE"/>
    <w:rsid w:val="0042796C"/>
    <w:rsid w:val="00427A98"/>
    <w:rsid w:val="00427CA7"/>
    <w:rsid w:val="00430211"/>
    <w:rsid w:val="004302A6"/>
    <w:rsid w:val="004305B2"/>
    <w:rsid w:val="00430AD7"/>
    <w:rsid w:val="00430B2D"/>
    <w:rsid w:val="00430C8D"/>
    <w:rsid w:val="00430D8D"/>
    <w:rsid w:val="00430F44"/>
    <w:rsid w:val="00430F7F"/>
    <w:rsid w:val="00431051"/>
    <w:rsid w:val="004312A5"/>
    <w:rsid w:val="004318D3"/>
    <w:rsid w:val="00431993"/>
    <w:rsid w:val="00431ADE"/>
    <w:rsid w:val="00431B1E"/>
    <w:rsid w:val="00431D8B"/>
    <w:rsid w:val="00432366"/>
    <w:rsid w:val="004324DF"/>
    <w:rsid w:val="004328FA"/>
    <w:rsid w:val="00432A2F"/>
    <w:rsid w:val="00432CD8"/>
    <w:rsid w:val="00432D0B"/>
    <w:rsid w:val="00433224"/>
    <w:rsid w:val="004339D7"/>
    <w:rsid w:val="00433B49"/>
    <w:rsid w:val="00433E95"/>
    <w:rsid w:val="00433F30"/>
    <w:rsid w:val="0043408C"/>
    <w:rsid w:val="00434141"/>
    <w:rsid w:val="00434152"/>
    <w:rsid w:val="004346E3"/>
    <w:rsid w:val="00435207"/>
    <w:rsid w:val="00435681"/>
    <w:rsid w:val="00435A13"/>
    <w:rsid w:val="00435EEF"/>
    <w:rsid w:val="00435F4B"/>
    <w:rsid w:val="00436518"/>
    <w:rsid w:val="0043684E"/>
    <w:rsid w:val="00436C3F"/>
    <w:rsid w:val="0043710F"/>
    <w:rsid w:val="0043723A"/>
    <w:rsid w:val="00437690"/>
    <w:rsid w:val="00437BE8"/>
    <w:rsid w:val="00437C7C"/>
    <w:rsid w:val="00437DEC"/>
    <w:rsid w:val="00440710"/>
    <w:rsid w:val="00440807"/>
    <w:rsid w:val="00440D72"/>
    <w:rsid w:val="00441892"/>
    <w:rsid w:val="00441A50"/>
    <w:rsid w:val="00441D4B"/>
    <w:rsid w:val="00442120"/>
    <w:rsid w:val="00442980"/>
    <w:rsid w:val="00442C1B"/>
    <w:rsid w:val="004431E3"/>
    <w:rsid w:val="0044333C"/>
    <w:rsid w:val="004436EA"/>
    <w:rsid w:val="00443917"/>
    <w:rsid w:val="00443C23"/>
    <w:rsid w:val="0044470C"/>
    <w:rsid w:val="00444742"/>
    <w:rsid w:val="004447A8"/>
    <w:rsid w:val="00444D38"/>
    <w:rsid w:val="00444D41"/>
    <w:rsid w:val="00444E7B"/>
    <w:rsid w:val="00444EAD"/>
    <w:rsid w:val="00445147"/>
    <w:rsid w:val="004452D3"/>
    <w:rsid w:val="00445777"/>
    <w:rsid w:val="00445E74"/>
    <w:rsid w:val="00445EF9"/>
    <w:rsid w:val="004460E6"/>
    <w:rsid w:val="004462BC"/>
    <w:rsid w:val="00446C17"/>
    <w:rsid w:val="004472F0"/>
    <w:rsid w:val="0044768A"/>
    <w:rsid w:val="0044774E"/>
    <w:rsid w:val="0044779D"/>
    <w:rsid w:val="00447822"/>
    <w:rsid w:val="00447C7D"/>
    <w:rsid w:val="00447E4C"/>
    <w:rsid w:val="00447FBA"/>
    <w:rsid w:val="00447FE0"/>
    <w:rsid w:val="00450109"/>
    <w:rsid w:val="0045035C"/>
    <w:rsid w:val="00450488"/>
    <w:rsid w:val="00450591"/>
    <w:rsid w:val="00450725"/>
    <w:rsid w:val="0045074D"/>
    <w:rsid w:val="00450B18"/>
    <w:rsid w:val="0045102A"/>
    <w:rsid w:val="00451124"/>
    <w:rsid w:val="00451D97"/>
    <w:rsid w:val="0045242D"/>
    <w:rsid w:val="004528D0"/>
    <w:rsid w:val="0045294C"/>
    <w:rsid w:val="00452AEC"/>
    <w:rsid w:val="004530B7"/>
    <w:rsid w:val="0045313D"/>
    <w:rsid w:val="0045325D"/>
    <w:rsid w:val="00453563"/>
    <w:rsid w:val="00453ECB"/>
    <w:rsid w:val="00453F50"/>
    <w:rsid w:val="004541EE"/>
    <w:rsid w:val="00454731"/>
    <w:rsid w:val="00454B9F"/>
    <w:rsid w:val="00454C56"/>
    <w:rsid w:val="00455529"/>
    <w:rsid w:val="00455550"/>
    <w:rsid w:val="0045568A"/>
    <w:rsid w:val="004556FA"/>
    <w:rsid w:val="00455845"/>
    <w:rsid w:val="00455A61"/>
    <w:rsid w:val="00455BC8"/>
    <w:rsid w:val="00455C06"/>
    <w:rsid w:val="00455D75"/>
    <w:rsid w:val="00455F3F"/>
    <w:rsid w:val="004565BB"/>
    <w:rsid w:val="00456A7A"/>
    <w:rsid w:val="00456F91"/>
    <w:rsid w:val="00457221"/>
    <w:rsid w:val="00457712"/>
    <w:rsid w:val="00457797"/>
    <w:rsid w:val="004579F6"/>
    <w:rsid w:val="00457B1E"/>
    <w:rsid w:val="00457D18"/>
    <w:rsid w:val="00457D29"/>
    <w:rsid w:val="004600DE"/>
    <w:rsid w:val="0046028C"/>
    <w:rsid w:val="004602F2"/>
    <w:rsid w:val="00460604"/>
    <w:rsid w:val="00460660"/>
    <w:rsid w:val="004608AF"/>
    <w:rsid w:val="00460BC6"/>
    <w:rsid w:val="00460D53"/>
    <w:rsid w:val="0046115B"/>
    <w:rsid w:val="00461199"/>
    <w:rsid w:val="00461766"/>
    <w:rsid w:val="004619E3"/>
    <w:rsid w:val="00461A63"/>
    <w:rsid w:val="00461FDE"/>
    <w:rsid w:val="00462061"/>
    <w:rsid w:val="004623E3"/>
    <w:rsid w:val="004626BE"/>
    <w:rsid w:val="0046291B"/>
    <w:rsid w:val="00462B5A"/>
    <w:rsid w:val="00462FAD"/>
    <w:rsid w:val="0046307E"/>
    <w:rsid w:val="004630FD"/>
    <w:rsid w:val="00463157"/>
    <w:rsid w:val="004638B9"/>
    <w:rsid w:val="00463928"/>
    <w:rsid w:val="004639CD"/>
    <w:rsid w:val="00463DF4"/>
    <w:rsid w:val="00463EC2"/>
    <w:rsid w:val="004643ED"/>
    <w:rsid w:val="00464822"/>
    <w:rsid w:val="00464D02"/>
    <w:rsid w:val="00464E7C"/>
    <w:rsid w:val="00464F94"/>
    <w:rsid w:val="00464FB6"/>
    <w:rsid w:val="0046552A"/>
    <w:rsid w:val="00465565"/>
    <w:rsid w:val="00465677"/>
    <w:rsid w:val="004662A2"/>
    <w:rsid w:val="0046632D"/>
    <w:rsid w:val="004670D0"/>
    <w:rsid w:val="004671B4"/>
    <w:rsid w:val="0046724B"/>
    <w:rsid w:val="0046733D"/>
    <w:rsid w:val="004674A4"/>
    <w:rsid w:val="00467EA4"/>
    <w:rsid w:val="0047023D"/>
    <w:rsid w:val="004704ED"/>
    <w:rsid w:val="0047056B"/>
    <w:rsid w:val="0047073D"/>
    <w:rsid w:val="00470E24"/>
    <w:rsid w:val="00470E85"/>
    <w:rsid w:val="0047190C"/>
    <w:rsid w:val="00471BB8"/>
    <w:rsid w:val="00471C4B"/>
    <w:rsid w:val="00471E17"/>
    <w:rsid w:val="0047205C"/>
    <w:rsid w:val="0047222E"/>
    <w:rsid w:val="00472325"/>
    <w:rsid w:val="00472429"/>
    <w:rsid w:val="00472562"/>
    <w:rsid w:val="00472734"/>
    <w:rsid w:val="004727FB"/>
    <w:rsid w:val="00472B99"/>
    <w:rsid w:val="00473129"/>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2F0"/>
    <w:rsid w:val="004823B4"/>
    <w:rsid w:val="00482466"/>
    <w:rsid w:val="0048290C"/>
    <w:rsid w:val="0048291A"/>
    <w:rsid w:val="004829D1"/>
    <w:rsid w:val="00482CCE"/>
    <w:rsid w:val="004830D3"/>
    <w:rsid w:val="0048338C"/>
    <w:rsid w:val="00483889"/>
    <w:rsid w:val="00483B01"/>
    <w:rsid w:val="00483BE2"/>
    <w:rsid w:val="004841A0"/>
    <w:rsid w:val="00484717"/>
    <w:rsid w:val="004847F6"/>
    <w:rsid w:val="00484E30"/>
    <w:rsid w:val="00484E45"/>
    <w:rsid w:val="00484E53"/>
    <w:rsid w:val="00485022"/>
    <w:rsid w:val="0048573A"/>
    <w:rsid w:val="004858AC"/>
    <w:rsid w:val="00485B1F"/>
    <w:rsid w:val="00486847"/>
    <w:rsid w:val="00486951"/>
    <w:rsid w:val="004870E2"/>
    <w:rsid w:val="00487122"/>
    <w:rsid w:val="0048758B"/>
    <w:rsid w:val="004876DB"/>
    <w:rsid w:val="00487AA9"/>
    <w:rsid w:val="004902D4"/>
    <w:rsid w:val="00490456"/>
    <w:rsid w:val="00490820"/>
    <w:rsid w:val="00491013"/>
    <w:rsid w:val="004910AE"/>
    <w:rsid w:val="004915E0"/>
    <w:rsid w:val="004919EF"/>
    <w:rsid w:val="00491CCC"/>
    <w:rsid w:val="00491D9F"/>
    <w:rsid w:val="00491E5A"/>
    <w:rsid w:val="00491ED5"/>
    <w:rsid w:val="004920B9"/>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16F"/>
    <w:rsid w:val="00495464"/>
    <w:rsid w:val="004955BB"/>
    <w:rsid w:val="004959B5"/>
    <w:rsid w:val="00495C60"/>
    <w:rsid w:val="00495DB4"/>
    <w:rsid w:val="00495F24"/>
    <w:rsid w:val="00495F73"/>
    <w:rsid w:val="004960B6"/>
    <w:rsid w:val="0049623B"/>
    <w:rsid w:val="00496469"/>
    <w:rsid w:val="00496C9A"/>
    <w:rsid w:val="00496D3E"/>
    <w:rsid w:val="0049706E"/>
    <w:rsid w:val="00497758"/>
    <w:rsid w:val="004977CF"/>
    <w:rsid w:val="00497FB2"/>
    <w:rsid w:val="004A0014"/>
    <w:rsid w:val="004A068C"/>
    <w:rsid w:val="004A0763"/>
    <w:rsid w:val="004A097C"/>
    <w:rsid w:val="004A0E55"/>
    <w:rsid w:val="004A15F5"/>
    <w:rsid w:val="004A164B"/>
    <w:rsid w:val="004A189F"/>
    <w:rsid w:val="004A1A72"/>
    <w:rsid w:val="004A1C95"/>
    <w:rsid w:val="004A1EAE"/>
    <w:rsid w:val="004A1EC1"/>
    <w:rsid w:val="004A1FFB"/>
    <w:rsid w:val="004A251E"/>
    <w:rsid w:val="004A285D"/>
    <w:rsid w:val="004A28E0"/>
    <w:rsid w:val="004A2C26"/>
    <w:rsid w:val="004A2F49"/>
    <w:rsid w:val="004A3C82"/>
    <w:rsid w:val="004A3D6C"/>
    <w:rsid w:val="004A3D8E"/>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D06"/>
    <w:rsid w:val="004B0889"/>
    <w:rsid w:val="004B08B5"/>
    <w:rsid w:val="004B0AD6"/>
    <w:rsid w:val="004B0B1D"/>
    <w:rsid w:val="004B0DB9"/>
    <w:rsid w:val="004B0F93"/>
    <w:rsid w:val="004B14D3"/>
    <w:rsid w:val="004B17B8"/>
    <w:rsid w:val="004B1AC0"/>
    <w:rsid w:val="004B1BDD"/>
    <w:rsid w:val="004B1C15"/>
    <w:rsid w:val="004B1E0E"/>
    <w:rsid w:val="004B1E8A"/>
    <w:rsid w:val="004B202B"/>
    <w:rsid w:val="004B2272"/>
    <w:rsid w:val="004B2F5C"/>
    <w:rsid w:val="004B2F73"/>
    <w:rsid w:val="004B35F0"/>
    <w:rsid w:val="004B3640"/>
    <w:rsid w:val="004B3702"/>
    <w:rsid w:val="004B3815"/>
    <w:rsid w:val="004B38F7"/>
    <w:rsid w:val="004B3E8C"/>
    <w:rsid w:val="004B3F4B"/>
    <w:rsid w:val="004B4BF6"/>
    <w:rsid w:val="004B51D0"/>
    <w:rsid w:val="004B5349"/>
    <w:rsid w:val="004B60B9"/>
    <w:rsid w:val="004B63ED"/>
    <w:rsid w:val="004B6515"/>
    <w:rsid w:val="004B6609"/>
    <w:rsid w:val="004B6677"/>
    <w:rsid w:val="004B66BD"/>
    <w:rsid w:val="004B69C6"/>
    <w:rsid w:val="004B6B11"/>
    <w:rsid w:val="004B7156"/>
    <w:rsid w:val="004B7534"/>
    <w:rsid w:val="004B7861"/>
    <w:rsid w:val="004B7980"/>
    <w:rsid w:val="004B7D5F"/>
    <w:rsid w:val="004B7DB0"/>
    <w:rsid w:val="004B7E0A"/>
    <w:rsid w:val="004B7F01"/>
    <w:rsid w:val="004C0090"/>
    <w:rsid w:val="004C00D8"/>
    <w:rsid w:val="004C0280"/>
    <w:rsid w:val="004C0750"/>
    <w:rsid w:val="004C0860"/>
    <w:rsid w:val="004C09E3"/>
    <w:rsid w:val="004C169A"/>
    <w:rsid w:val="004C1759"/>
    <w:rsid w:val="004C19AE"/>
    <w:rsid w:val="004C1A9D"/>
    <w:rsid w:val="004C1FF1"/>
    <w:rsid w:val="004C2286"/>
    <w:rsid w:val="004C22EA"/>
    <w:rsid w:val="004C2B2E"/>
    <w:rsid w:val="004C2E99"/>
    <w:rsid w:val="004C35DB"/>
    <w:rsid w:val="004C3648"/>
    <w:rsid w:val="004C3660"/>
    <w:rsid w:val="004C3BAB"/>
    <w:rsid w:val="004C3D75"/>
    <w:rsid w:val="004C4187"/>
    <w:rsid w:val="004C464C"/>
    <w:rsid w:val="004C46FA"/>
    <w:rsid w:val="004C4BDC"/>
    <w:rsid w:val="004C4DF1"/>
    <w:rsid w:val="004C52E6"/>
    <w:rsid w:val="004C5729"/>
    <w:rsid w:val="004C575D"/>
    <w:rsid w:val="004C57B7"/>
    <w:rsid w:val="004C5AE4"/>
    <w:rsid w:val="004C5E48"/>
    <w:rsid w:val="004C60A5"/>
    <w:rsid w:val="004C60F1"/>
    <w:rsid w:val="004C682A"/>
    <w:rsid w:val="004C6A73"/>
    <w:rsid w:val="004C6D8F"/>
    <w:rsid w:val="004C7192"/>
    <w:rsid w:val="004C7288"/>
    <w:rsid w:val="004C78F0"/>
    <w:rsid w:val="004C79D7"/>
    <w:rsid w:val="004D03AA"/>
    <w:rsid w:val="004D0595"/>
    <w:rsid w:val="004D0991"/>
    <w:rsid w:val="004D0B98"/>
    <w:rsid w:val="004D0C4D"/>
    <w:rsid w:val="004D1324"/>
    <w:rsid w:val="004D14BF"/>
    <w:rsid w:val="004D1992"/>
    <w:rsid w:val="004D1A5E"/>
    <w:rsid w:val="004D1B24"/>
    <w:rsid w:val="004D2067"/>
    <w:rsid w:val="004D227F"/>
    <w:rsid w:val="004D23D4"/>
    <w:rsid w:val="004D2916"/>
    <w:rsid w:val="004D2E9D"/>
    <w:rsid w:val="004D3913"/>
    <w:rsid w:val="004D39D4"/>
    <w:rsid w:val="004D3B52"/>
    <w:rsid w:val="004D3C42"/>
    <w:rsid w:val="004D3E8B"/>
    <w:rsid w:val="004D3F58"/>
    <w:rsid w:val="004D4052"/>
    <w:rsid w:val="004D4432"/>
    <w:rsid w:val="004D4536"/>
    <w:rsid w:val="004D45CD"/>
    <w:rsid w:val="004D4627"/>
    <w:rsid w:val="004D46E5"/>
    <w:rsid w:val="004D4B41"/>
    <w:rsid w:val="004D4D41"/>
    <w:rsid w:val="004D5692"/>
    <w:rsid w:val="004D5911"/>
    <w:rsid w:val="004D6704"/>
    <w:rsid w:val="004D6803"/>
    <w:rsid w:val="004D6990"/>
    <w:rsid w:val="004D6F0A"/>
    <w:rsid w:val="004D6F43"/>
    <w:rsid w:val="004D6F88"/>
    <w:rsid w:val="004D7485"/>
    <w:rsid w:val="004D7546"/>
    <w:rsid w:val="004D758A"/>
    <w:rsid w:val="004D7624"/>
    <w:rsid w:val="004D791D"/>
    <w:rsid w:val="004D79C1"/>
    <w:rsid w:val="004D7AD2"/>
    <w:rsid w:val="004D7CD9"/>
    <w:rsid w:val="004E012C"/>
    <w:rsid w:val="004E0401"/>
    <w:rsid w:val="004E05B5"/>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6DB"/>
    <w:rsid w:val="004E28EC"/>
    <w:rsid w:val="004E2CC1"/>
    <w:rsid w:val="004E2EBC"/>
    <w:rsid w:val="004E3025"/>
    <w:rsid w:val="004E30E1"/>
    <w:rsid w:val="004E3586"/>
    <w:rsid w:val="004E36BB"/>
    <w:rsid w:val="004E3860"/>
    <w:rsid w:val="004E390C"/>
    <w:rsid w:val="004E3B3C"/>
    <w:rsid w:val="004E3D5A"/>
    <w:rsid w:val="004E3DBD"/>
    <w:rsid w:val="004E42B5"/>
    <w:rsid w:val="004E42D7"/>
    <w:rsid w:val="004E43A5"/>
    <w:rsid w:val="004E44B2"/>
    <w:rsid w:val="004E4A4F"/>
    <w:rsid w:val="004E4BC8"/>
    <w:rsid w:val="004E4C26"/>
    <w:rsid w:val="004E4CC5"/>
    <w:rsid w:val="004E4ECF"/>
    <w:rsid w:val="004E51B5"/>
    <w:rsid w:val="004E52C4"/>
    <w:rsid w:val="004E557E"/>
    <w:rsid w:val="004E5E88"/>
    <w:rsid w:val="004E605E"/>
    <w:rsid w:val="004E61C1"/>
    <w:rsid w:val="004E6228"/>
    <w:rsid w:val="004E6586"/>
    <w:rsid w:val="004E674E"/>
    <w:rsid w:val="004E72F1"/>
    <w:rsid w:val="004E7897"/>
    <w:rsid w:val="004E7A0E"/>
    <w:rsid w:val="004E7DF3"/>
    <w:rsid w:val="004E7E65"/>
    <w:rsid w:val="004E7F79"/>
    <w:rsid w:val="004F0386"/>
    <w:rsid w:val="004F0939"/>
    <w:rsid w:val="004F0A4F"/>
    <w:rsid w:val="004F1066"/>
    <w:rsid w:val="004F1398"/>
    <w:rsid w:val="004F1713"/>
    <w:rsid w:val="004F1B5C"/>
    <w:rsid w:val="004F1BA7"/>
    <w:rsid w:val="004F1C90"/>
    <w:rsid w:val="004F1E1C"/>
    <w:rsid w:val="004F1F0C"/>
    <w:rsid w:val="004F2296"/>
    <w:rsid w:val="004F2714"/>
    <w:rsid w:val="004F2FC3"/>
    <w:rsid w:val="004F358C"/>
    <w:rsid w:val="004F3912"/>
    <w:rsid w:val="004F3BA5"/>
    <w:rsid w:val="004F3C7B"/>
    <w:rsid w:val="004F46B6"/>
    <w:rsid w:val="004F4772"/>
    <w:rsid w:val="004F4951"/>
    <w:rsid w:val="004F4F70"/>
    <w:rsid w:val="004F596E"/>
    <w:rsid w:val="004F5ADA"/>
    <w:rsid w:val="004F5B49"/>
    <w:rsid w:val="004F5E06"/>
    <w:rsid w:val="004F6147"/>
    <w:rsid w:val="004F63C8"/>
    <w:rsid w:val="004F667A"/>
    <w:rsid w:val="004F66F6"/>
    <w:rsid w:val="004F6961"/>
    <w:rsid w:val="004F6F75"/>
    <w:rsid w:val="004F70CE"/>
    <w:rsid w:val="004F72C7"/>
    <w:rsid w:val="004F7788"/>
    <w:rsid w:val="004F78E8"/>
    <w:rsid w:val="004F7A85"/>
    <w:rsid w:val="004F7F43"/>
    <w:rsid w:val="0050014C"/>
    <w:rsid w:val="005006B7"/>
    <w:rsid w:val="00500736"/>
    <w:rsid w:val="00500838"/>
    <w:rsid w:val="005011CB"/>
    <w:rsid w:val="005011CC"/>
    <w:rsid w:val="0050124B"/>
    <w:rsid w:val="00501FC5"/>
    <w:rsid w:val="00502B79"/>
    <w:rsid w:val="00502D7E"/>
    <w:rsid w:val="00502DD5"/>
    <w:rsid w:val="00502E11"/>
    <w:rsid w:val="005032B2"/>
    <w:rsid w:val="00503316"/>
    <w:rsid w:val="00503A04"/>
    <w:rsid w:val="0050420F"/>
    <w:rsid w:val="005048E5"/>
    <w:rsid w:val="0050514C"/>
    <w:rsid w:val="0050518E"/>
    <w:rsid w:val="00505D08"/>
    <w:rsid w:val="00505ED5"/>
    <w:rsid w:val="00505F80"/>
    <w:rsid w:val="00506013"/>
    <w:rsid w:val="005061F6"/>
    <w:rsid w:val="00506384"/>
    <w:rsid w:val="00506B19"/>
    <w:rsid w:val="005071CC"/>
    <w:rsid w:val="0050733C"/>
    <w:rsid w:val="00507372"/>
    <w:rsid w:val="0050770E"/>
    <w:rsid w:val="00507ABD"/>
    <w:rsid w:val="005104EE"/>
    <w:rsid w:val="005105CF"/>
    <w:rsid w:val="00510778"/>
    <w:rsid w:val="00511185"/>
    <w:rsid w:val="00511220"/>
    <w:rsid w:val="00511EB5"/>
    <w:rsid w:val="00512186"/>
    <w:rsid w:val="00512415"/>
    <w:rsid w:val="00512841"/>
    <w:rsid w:val="00512B07"/>
    <w:rsid w:val="0051368B"/>
    <w:rsid w:val="00513734"/>
    <w:rsid w:val="005138EF"/>
    <w:rsid w:val="00513D14"/>
    <w:rsid w:val="00513EF4"/>
    <w:rsid w:val="00514187"/>
    <w:rsid w:val="005141E6"/>
    <w:rsid w:val="005142A2"/>
    <w:rsid w:val="005143A1"/>
    <w:rsid w:val="005143CD"/>
    <w:rsid w:val="005144F3"/>
    <w:rsid w:val="005145F9"/>
    <w:rsid w:val="005146C1"/>
    <w:rsid w:val="00514A82"/>
    <w:rsid w:val="00514D38"/>
    <w:rsid w:val="00514EA0"/>
    <w:rsid w:val="00515071"/>
    <w:rsid w:val="005155B0"/>
    <w:rsid w:val="00515D05"/>
    <w:rsid w:val="00515FB1"/>
    <w:rsid w:val="005164DD"/>
    <w:rsid w:val="0051650B"/>
    <w:rsid w:val="00516B0E"/>
    <w:rsid w:val="00516C96"/>
    <w:rsid w:val="00516D4B"/>
    <w:rsid w:val="00516EA4"/>
    <w:rsid w:val="00516F98"/>
    <w:rsid w:val="00517046"/>
    <w:rsid w:val="0051737E"/>
    <w:rsid w:val="00517447"/>
    <w:rsid w:val="005176E6"/>
    <w:rsid w:val="00517838"/>
    <w:rsid w:val="005178B4"/>
    <w:rsid w:val="005179F3"/>
    <w:rsid w:val="00517C79"/>
    <w:rsid w:val="00517EBD"/>
    <w:rsid w:val="005204CD"/>
    <w:rsid w:val="005204F9"/>
    <w:rsid w:val="00520892"/>
    <w:rsid w:val="00520B60"/>
    <w:rsid w:val="00520B77"/>
    <w:rsid w:val="00520BEA"/>
    <w:rsid w:val="00520E00"/>
    <w:rsid w:val="00520E26"/>
    <w:rsid w:val="00520E53"/>
    <w:rsid w:val="005211A4"/>
    <w:rsid w:val="005218BC"/>
    <w:rsid w:val="00521A96"/>
    <w:rsid w:val="00521DC5"/>
    <w:rsid w:val="00521FE4"/>
    <w:rsid w:val="0052291E"/>
    <w:rsid w:val="00522B18"/>
    <w:rsid w:val="00522C6A"/>
    <w:rsid w:val="00522E35"/>
    <w:rsid w:val="0052316D"/>
    <w:rsid w:val="0052323B"/>
    <w:rsid w:val="00523301"/>
    <w:rsid w:val="0052369F"/>
    <w:rsid w:val="005237DD"/>
    <w:rsid w:val="0052391C"/>
    <w:rsid w:val="00523A6A"/>
    <w:rsid w:val="00523B24"/>
    <w:rsid w:val="00523F75"/>
    <w:rsid w:val="00523FA8"/>
    <w:rsid w:val="005247B3"/>
    <w:rsid w:val="005248DD"/>
    <w:rsid w:val="005255B1"/>
    <w:rsid w:val="0052564B"/>
    <w:rsid w:val="0052584F"/>
    <w:rsid w:val="00525BB0"/>
    <w:rsid w:val="00525D3F"/>
    <w:rsid w:val="00525DDE"/>
    <w:rsid w:val="005269E9"/>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BC6"/>
    <w:rsid w:val="00531BC9"/>
    <w:rsid w:val="005329D0"/>
    <w:rsid w:val="00532AD4"/>
    <w:rsid w:val="0053312F"/>
    <w:rsid w:val="00533301"/>
    <w:rsid w:val="00533576"/>
    <w:rsid w:val="00533909"/>
    <w:rsid w:val="00533F35"/>
    <w:rsid w:val="00533FD2"/>
    <w:rsid w:val="00534512"/>
    <w:rsid w:val="00534671"/>
    <w:rsid w:val="005348AC"/>
    <w:rsid w:val="00534A20"/>
    <w:rsid w:val="00534B61"/>
    <w:rsid w:val="00534C39"/>
    <w:rsid w:val="00534E9F"/>
    <w:rsid w:val="00534F54"/>
    <w:rsid w:val="00535710"/>
    <w:rsid w:val="00536085"/>
    <w:rsid w:val="005360F9"/>
    <w:rsid w:val="005365D3"/>
    <w:rsid w:val="005366C3"/>
    <w:rsid w:val="00536748"/>
    <w:rsid w:val="0053690F"/>
    <w:rsid w:val="005369EC"/>
    <w:rsid w:val="00536D34"/>
    <w:rsid w:val="00536DBD"/>
    <w:rsid w:val="00536DC4"/>
    <w:rsid w:val="00537163"/>
    <w:rsid w:val="00537599"/>
    <w:rsid w:val="00537714"/>
    <w:rsid w:val="0053792D"/>
    <w:rsid w:val="00537B30"/>
    <w:rsid w:val="00537BDA"/>
    <w:rsid w:val="00537C13"/>
    <w:rsid w:val="00537DCB"/>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2FA3"/>
    <w:rsid w:val="005432D9"/>
    <w:rsid w:val="00543643"/>
    <w:rsid w:val="0054383D"/>
    <w:rsid w:val="00543957"/>
    <w:rsid w:val="00543DCF"/>
    <w:rsid w:val="00544608"/>
    <w:rsid w:val="005446AA"/>
    <w:rsid w:val="00544C3A"/>
    <w:rsid w:val="00544E01"/>
    <w:rsid w:val="00545098"/>
    <w:rsid w:val="0054527E"/>
    <w:rsid w:val="00545427"/>
    <w:rsid w:val="00545947"/>
    <w:rsid w:val="00545E06"/>
    <w:rsid w:val="00545F5D"/>
    <w:rsid w:val="00546389"/>
    <w:rsid w:val="005466F8"/>
    <w:rsid w:val="00546791"/>
    <w:rsid w:val="005468B9"/>
    <w:rsid w:val="005469AB"/>
    <w:rsid w:val="00546D01"/>
    <w:rsid w:val="0054734E"/>
    <w:rsid w:val="005476D5"/>
    <w:rsid w:val="005479AE"/>
    <w:rsid w:val="00547B03"/>
    <w:rsid w:val="00547E51"/>
    <w:rsid w:val="005503D0"/>
    <w:rsid w:val="00550D1F"/>
    <w:rsid w:val="00550FCD"/>
    <w:rsid w:val="005518F6"/>
    <w:rsid w:val="00551B9B"/>
    <w:rsid w:val="00551F08"/>
    <w:rsid w:val="0055206F"/>
    <w:rsid w:val="00552584"/>
    <w:rsid w:val="00552A9F"/>
    <w:rsid w:val="00552B2C"/>
    <w:rsid w:val="00552D94"/>
    <w:rsid w:val="00553159"/>
    <w:rsid w:val="00553217"/>
    <w:rsid w:val="0055321E"/>
    <w:rsid w:val="005533D4"/>
    <w:rsid w:val="005538CD"/>
    <w:rsid w:val="00553E31"/>
    <w:rsid w:val="00553FCC"/>
    <w:rsid w:val="00553FEF"/>
    <w:rsid w:val="0055420E"/>
    <w:rsid w:val="00554434"/>
    <w:rsid w:val="005545EA"/>
    <w:rsid w:val="005547A8"/>
    <w:rsid w:val="0055487F"/>
    <w:rsid w:val="00554E1C"/>
    <w:rsid w:val="00554E2A"/>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B50"/>
    <w:rsid w:val="005604A7"/>
    <w:rsid w:val="005606FA"/>
    <w:rsid w:val="0056081D"/>
    <w:rsid w:val="005608FC"/>
    <w:rsid w:val="00560AE2"/>
    <w:rsid w:val="00561159"/>
    <w:rsid w:val="0056169C"/>
    <w:rsid w:val="00561BBD"/>
    <w:rsid w:val="00561FBF"/>
    <w:rsid w:val="00562103"/>
    <w:rsid w:val="00562105"/>
    <w:rsid w:val="005621B4"/>
    <w:rsid w:val="005629F4"/>
    <w:rsid w:val="00563272"/>
    <w:rsid w:val="005636AB"/>
    <w:rsid w:val="00563B45"/>
    <w:rsid w:val="00563F2D"/>
    <w:rsid w:val="005641A5"/>
    <w:rsid w:val="0056444E"/>
    <w:rsid w:val="005646FB"/>
    <w:rsid w:val="00564AAC"/>
    <w:rsid w:val="00564D66"/>
    <w:rsid w:val="00564EF0"/>
    <w:rsid w:val="00565B19"/>
    <w:rsid w:val="0056652E"/>
    <w:rsid w:val="0056675F"/>
    <w:rsid w:val="00566974"/>
    <w:rsid w:val="00566BF0"/>
    <w:rsid w:val="00566C32"/>
    <w:rsid w:val="00566DD9"/>
    <w:rsid w:val="00566E96"/>
    <w:rsid w:val="005671D3"/>
    <w:rsid w:val="0056736C"/>
    <w:rsid w:val="00567429"/>
    <w:rsid w:val="00567470"/>
    <w:rsid w:val="005679B3"/>
    <w:rsid w:val="00567D86"/>
    <w:rsid w:val="005701B8"/>
    <w:rsid w:val="00570288"/>
    <w:rsid w:val="00570621"/>
    <w:rsid w:val="005707F0"/>
    <w:rsid w:val="005709EC"/>
    <w:rsid w:val="005712B4"/>
    <w:rsid w:val="00571358"/>
    <w:rsid w:val="00571B77"/>
    <w:rsid w:val="00571BB4"/>
    <w:rsid w:val="00571EC2"/>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BB6"/>
    <w:rsid w:val="00576227"/>
    <w:rsid w:val="00576356"/>
    <w:rsid w:val="0057650A"/>
    <w:rsid w:val="00576649"/>
    <w:rsid w:val="0057691C"/>
    <w:rsid w:val="00576931"/>
    <w:rsid w:val="0057693F"/>
    <w:rsid w:val="0057709A"/>
    <w:rsid w:val="00577236"/>
    <w:rsid w:val="005774AD"/>
    <w:rsid w:val="005778CD"/>
    <w:rsid w:val="00577B8A"/>
    <w:rsid w:val="00580563"/>
    <w:rsid w:val="00580688"/>
    <w:rsid w:val="00580F8A"/>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C3"/>
    <w:rsid w:val="0058680C"/>
    <w:rsid w:val="00586A9B"/>
    <w:rsid w:val="00586D6C"/>
    <w:rsid w:val="0058700E"/>
    <w:rsid w:val="0058710C"/>
    <w:rsid w:val="00587513"/>
    <w:rsid w:val="005875C4"/>
    <w:rsid w:val="00587960"/>
    <w:rsid w:val="005879E5"/>
    <w:rsid w:val="00587B12"/>
    <w:rsid w:val="005901DB"/>
    <w:rsid w:val="005904E0"/>
    <w:rsid w:val="00590CAC"/>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625"/>
    <w:rsid w:val="00593626"/>
    <w:rsid w:val="0059399E"/>
    <w:rsid w:val="00593A00"/>
    <w:rsid w:val="00594060"/>
    <w:rsid w:val="005940D2"/>
    <w:rsid w:val="005945CA"/>
    <w:rsid w:val="0059489B"/>
    <w:rsid w:val="00594AEC"/>
    <w:rsid w:val="00594E76"/>
    <w:rsid w:val="00595161"/>
    <w:rsid w:val="00595398"/>
    <w:rsid w:val="005955A1"/>
    <w:rsid w:val="00595810"/>
    <w:rsid w:val="005963D8"/>
    <w:rsid w:val="005965F7"/>
    <w:rsid w:val="00596B69"/>
    <w:rsid w:val="00596D4F"/>
    <w:rsid w:val="005972FF"/>
    <w:rsid w:val="005975F4"/>
    <w:rsid w:val="00597813"/>
    <w:rsid w:val="005979D3"/>
    <w:rsid w:val="00597A5C"/>
    <w:rsid w:val="00597D16"/>
    <w:rsid w:val="00597E0D"/>
    <w:rsid w:val="005A0968"/>
    <w:rsid w:val="005A0A95"/>
    <w:rsid w:val="005A0C51"/>
    <w:rsid w:val="005A1152"/>
    <w:rsid w:val="005A1318"/>
    <w:rsid w:val="005A143B"/>
    <w:rsid w:val="005A1609"/>
    <w:rsid w:val="005A1F56"/>
    <w:rsid w:val="005A1FC2"/>
    <w:rsid w:val="005A2356"/>
    <w:rsid w:val="005A268C"/>
    <w:rsid w:val="005A285C"/>
    <w:rsid w:val="005A2A46"/>
    <w:rsid w:val="005A3099"/>
    <w:rsid w:val="005A3243"/>
    <w:rsid w:val="005A3421"/>
    <w:rsid w:val="005A3436"/>
    <w:rsid w:val="005A35AD"/>
    <w:rsid w:val="005A37B8"/>
    <w:rsid w:val="005A3F1F"/>
    <w:rsid w:val="005A4288"/>
    <w:rsid w:val="005A42AC"/>
    <w:rsid w:val="005A443A"/>
    <w:rsid w:val="005A44A2"/>
    <w:rsid w:val="005A4501"/>
    <w:rsid w:val="005A450C"/>
    <w:rsid w:val="005A587C"/>
    <w:rsid w:val="005A59E9"/>
    <w:rsid w:val="005A5CB3"/>
    <w:rsid w:val="005A6475"/>
    <w:rsid w:val="005A65B1"/>
    <w:rsid w:val="005A6D87"/>
    <w:rsid w:val="005A73DE"/>
    <w:rsid w:val="005A7426"/>
    <w:rsid w:val="005A767A"/>
    <w:rsid w:val="005A782E"/>
    <w:rsid w:val="005A7EB7"/>
    <w:rsid w:val="005B01D9"/>
    <w:rsid w:val="005B06C1"/>
    <w:rsid w:val="005B08A9"/>
    <w:rsid w:val="005B097B"/>
    <w:rsid w:val="005B0BBE"/>
    <w:rsid w:val="005B0FA2"/>
    <w:rsid w:val="005B1069"/>
    <w:rsid w:val="005B10F7"/>
    <w:rsid w:val="005B1192"/>
    <w:rsid w:val="005B19B7"/>
    <w:rsid w:val="005B1BD8"/>
    <w:rsid w:val="005B1C38"/>
    <w:rsid w:val="005B201C"/>
    <w:rsid w:val="005B2096"/>
    <w:rsid w:val="005B20C7"/>
    <w:rsid w:val="005B213E"/>
    <w:rsid w:val="005B26AD"/>
    <w:rsid w:val="005B2B02"/>
    <w:rsid w:val="005B2CF4"/>
    <w:rsid w:val="005B2D63"/>
    <w:rsid w:val="005B3674"/>
    <w:rsid w:val="005B397D"/>
    <w:rsid w:val="005B3B17"/>
    <w:rsid w:val="005B3CF7"/>
    <w:rsid w:val="005B3F19"/>
    <w:rsid w:val="005B404B"/>
    <w:rsid w:val="005B4065"/>
    <w:rsid w:val="005B4144"/>
    <w:rsid w:val="005B466A"/>
    <w:rsid w:val="005B4B34"/>
    <w:rsid w:val="005B5004"/>
    <w:rsid w:val="005B52CD"/>
    <w:rsid w:val="005B54DB"/>
    <w:rsid w:val="005B5855"/>
    <w:rsid w:val="005B5DCE"/>
    <w:rsid w:val="005B6387"/>
    <w:rsid w:val="005B649D"/>
    <w:rsid w:val="005B6D52"/>
    <w:rsid w:val="005B6DAA"/>
    <w:rsid w:val="005B71D7"/>
    <w:rsid w:val="005B76B1"/>
    <w:rsid w:val="005B7821"/>
    <w:rsid w:val="005B7AC0"/>
    <w:rsid w:val="005B7FB6"/>
    <w:rsid w:val="005C007F"/>
    <w:rsid w:val="005C0968"/>
    <w:rsid w:val="005C0E3B"/>
    <w:rsid w:val="005C0FA1"/>
    <w:rsid w:val="005C0FDE"/>
    <w:rsid w:val="005C11C0"/>
    <w:rsid w:val="005C1460"/>
    <w:rsid w:val="005C1776"/>
    <w:rsid w:val="005C1AEF"/>
    <w:rsid w:val="005C1B6A"/>
    <w:rsid w:val="005C1DFD"/>
    <w:rsid w:val="005C1EC1"/>
    <w:rsid w:val="005C22F0"/>
    <w:rsid w:val="005C259E"/>
    <w:rsid w:val="005C2A05"/>
    <w:rsid w:val="005C2C6E"/>
    <w:rsid w:val="005C32B6"/>
    <w:rsid w:val="005C3531"/>
    <w:rsid w:val="005C377B"/>
    <w:rsid w:val="005C37CA"/>
    <w:rsid w:val="005C3DEE"/>
    <w:rsid w:val="005C3F42"/>
    <w:rsid w:val="005C4360"/>
    <w:rsid w:val="005C4853"/>
    <w:rsid w:val="005C4ABE"/>
    <w:rsid w:val="005C4CE3"/>
    <w:rsid w:val="005C54C5"/>
    <w:rsid w:val="005C553A"/>
    <w:rsid w:val="005C659F"/>
    <w:rsid w:val="005C6790"/>
    <w:rsid w:val="005C7281"/>
    <w:rsid w:val="005C72C8"/>
    <w:rsid w:val="005C762C"/>
    <w:rsid w:val="005C7DF7"/>
    <w:rsid w:val="005C7E38"/>
    <w:rsid w:val="005C7F80"/>
    <w:rsid w:val="005D097C"/>
    <w:rsid w:val="005D0A95"/>
    <w:rsid w:val="005D0B5D"/>
    <w:rsid w:val="005D13E7"/>
    <w:rsid w:val="005D15B3"/>
    <w:rsid w:val="005D1E89"/>
    <w:rsid w:val="005D2678"/>
    <w:rsid w:val="005D2969"/>
    <w:rsid w:val="005D29AB"/>
    <w:rsid w:val="005D2D08"/>
    <w:rsid w:val="005D2E65"/>
    <w:rsid w:val="005D2F44"/>
    <w:rsid w:val="005D3161"/>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2A6"/>
    <w:rsid w:val="005D7AEB"/>
    <w:rsid w:val="005D7C27"/>
    <w:rsid w:val="005D7CFC"/>
    <w:rsid w:val="005D7F1F"/>
    <w:rsid w:val="005E023A"/>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3530"/>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518E"/>
    <w:rsid w:val="005E55CA"/>
    <w:rsid w:val="005E5859"/>
    <w:rsid w:val="005E5DC8"/>
    <w:rsid w:val="005E6091"/>
    <w:rsid w:val="005E68E1"/>
    <w:rsid w:val="005E6B27"/>
    <w:rsid w:val="005E6DF6"/>
    <w:rsid w:val="005E7345"/>
    <w:rsid w:val="005E766E"/>
    <w:rsid w:val="005E78C2"/>
    <w:rsid w:val="005E79EB"/>
    <w:rsid w:val="005E79F8"/>
    <w:rsid w:val="005E7B61"/>
    <w:rsid w:val="005E7B7A"/>
    <w:rsid w:val="005F01B4"/>
    <w:rsid w:val="005F0308"/>
    <w:rsid w:val="005F052B"/>
    <w:rsid w:val="005F08EA"/>
    <w:rsid w:val="005F15A7"/>
    <w:rsid w:val="005F165F"/>
    <w:rsid w:val="005F1A15"/>
    <w:rsid w:val="005F1C69"/>
    <w:rsid w:val="005F295E"/>
    <w:rsid w:val="005F2D37"/>
    <w:rsid w:val="005F32FE"/>
    <w:rsid w:val="005F358C"/>
    <w:rsid w:val="005F3B42"/>
    <w:rsid w:val="005F3E29"/>
    <w:rsid w:val="005F40DB"/>
    <w:rsid w:val="005F4266"/>
    <w:rsid w:val="005F46DD"/>
    <w:rsid w:val="005F4D7B"/>
    <w:rsid w:val="005F52EB"/>
    <w:rsid w:val="005F55DE"/>
    <w:rsid w:val="005F5655"/>
    <w:rsid w:val="005F56FC"/>
    <w:rsid w:val="005F589C"/>
    <w:rsid w:val="005F59B6"/>
    <w:rsid w:val="005F6097"/>
    <w:rsid w:val="005F6249"/>
    <w:rsid w:val="005F6258"/>
    <w:rsid w:val="005F6948"/>
    <w:rsid w:val="005F6958"/>
    <w:rsid w:val="005F760B"/>
    <w:rsid w:val="00600094"/>
    <w:rsid w:val="006001B9"/>
    <w:rsid w:val="006001F3"/>
    <w:rsid w:val="00600AC6"/>
    <w:rsid w:val="00600D4D"/>
    <w:rsid w:val="00600E12"/>
    <w:rsid w:val="006011B5"/>
    <w:rsid w:val="006013B0"/>
    <w:rsid w:val="00601BDE"/>
    <w:rsid w:val="00601E83"/>
    <w:rsid w:val="00602189"/>
    <w:rsid w:val="006026D0"/>
    <w:rsid w:val="0060294B"/>
    <w:rsid w:val="006029BD"/>
    <w:rsid w:val="00602C5A"/>
    <w:rsid w:val="006032CC"/>
    <w:rsid w:val="006033F1"/>
    <w:rsid w:val="00603964"/>
    <w:rsid w:val="00603A5D"/>
    <w:rsid w:val="00603BEA"/>
    <w:rsid w:val="00603D9A"/>
    <w:rsid w:val="00603F0C"/>
    <w:rsid w:val="006043BD"/>
    <w:rsid w:val="006043E1"/>
    <w:rsid w:val="0060483B"/>
    <w:rsid w:val="00604A3A"/>
    <w:rsid w:val="00605182"/>
    <w:rsid w:val="0060588C"/>
    <w:rsid w:val="00605A62"/>
    <w:rsid w:val="00605B72"/>
    <w:rsid w:val="006065CC"/>
    <w:rsid w:val="00606776"/>
    <w:rsid w:val="006069CE"/>
    <w:rsid w:val="006069E0"/>
    <w:rsid w:val="00606A26"/>
    <w:rsid w:val="00606BFD"/>
    <w:rsid w:val="00606C51"/>
    <w:rsid w:val="00606C7A"/>
    <w:rsid w:val="00606DCA"/>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7BC"/>
    <w:rsid w:val="00611836"/>
    <w:rsid w:val="00611EDD"/>
    <w:rsid w:val="00612640"/>
    <w:rsid w:val="00612785"/>
    <w:rsid w:val="00612793"/>
    <w:rsid w:val="00612D1A"/>
    <w:rsid w:val="00612DE3"/>
    <w:rsid w:val="006133C5"/>
    <w:rsid w:val="00613869"/>
    <w:rsid w:val="00613998"/>
    <w:rsid w:val="00613ABA"/>
    <w:rsid w:val="00613ABF"/>
    <w:rsid w:val="00613DC0"/>
    <w:rsid w:val="00613E13"/>
    <w:rsid w:val="00614909"/>
    <w:rsid w:val="00614B4F"/>
    <w:rsid w:val="00614BBE"/>
    <w:rsid w:val="00614D08"/>
    <w:rsid w:val="00614DC9"/>
    <w:rsid w:val="00614E5F"/>
    <w:rsid w:val="006151FE"/>
    <w:rsid w:val="006157A8"/>
    <w:rsid w:val="00615B7C"/>
    <w:rsid w:val="00615DC1"/>
    <w:rsid w:val="00616095"/>
    <w:rsid w:val="0061641A"/>
    <w:rsid w:val="00616446"/>
    <w:rsid w:val="0061646C"/>
    <w:rsid w:val="00616692"/>
    <w:rsid w:val="00616C1E"/>
    <w:rsid w:val="00616FF4"/>
    <w:rsid w:val="00617C0F"/>
    <w:rsid w:val="00617D86"/>
    <w:rsid w:val="006208DB"/>
    <w:rsid w:val="00620905"/>
    <w:rsid w:val="00620D25"/>
    <w:rsid w:val="00620F2B"/>
    <w:rsid w:val="0062185C"/>
    <w:rsid w:val="0062198C"/>
    <w:rsid w:val="00621B05"/>
    <w:rsid w:val="00621C3A"/>
    <w:rsid w:val="00621D53"/>
    <w:rsid w:val="00621E15"/>
    <w:rsid w:val="00621F35"/>
    <w:rsid w:val="00622ACC"/>
    <w:rsid w:val="0062357C"/>
    <w:rsid w:val="0062372D"/>
    <w:rsid w:val="00623872"/>
    <w:rsid w:val="006238C3"/>
    <w:rsid w:val="006239D6"/>
    <w:rsid w:val="00623C6C"/>
    <w:rsid w:val="00624247"/>
    <w:rsid w:val="006243FA"/>
    <w:rsid w:val="0062446D"/>
    <w:rsid w:val="00624510"/>
    <w:rsid w:val="00624744"/>
    <w:rsid w:val="0062494B"/>
    <w:rsid w:val="00624B85"/>
    <w:rsid w:val="00624EE8"/>
    <w:rsid w:val="00624FDB"/>
    <w:rsid w:val="006252DC"/>
    <w:rsid w:val="006253EA"/>
    <w:rsid w:val="00625883"/>
    <w:rsid w:val="00625904"/>
    <w:rsid w:val="00625DC7"/>
    <w:rsid w:val="00625F93"/>
    <w:rsid w:val="00626002"/>
    <w:rsid w:val="0062619D"/>
    <w:rsid w:val="006266F4"/>
    <w:rsid w:val="0062676D"/>
    <w:rsid w:val="00626813"/>
    <w:rsid w:val="006269C2"/>
    <w:rsid w:val="00626B4A"/>
    <w:rsid w:val="00626CCE"/>
    <w:rsid w:val="00626D1C"/>
    <w:rsid w:val="00626DEA"/>
    <w:rsid w:val="006270C3"/>
    <w:rsid w:val="006305EC"/>
    <w:rsid w:val="0063061F"/>
    <w:rsid w:val="006306B9"/>
    <w:rsid w:val="006307B0"/>
    <w:rsid w:val="006308A2"/>
    <w:rsid w:val="00630DDA"/>
    <w:rsid w:val="00630DE0"/>
    <w:rsid w:val="00630E36"/>
    <w:rsid w:val="00631223"/>
    <w:rsid w:val="00631739"/>
    <w:rsid w:val="0063178D"/>
    <w:rsid w:val="0063182C"/>
    <w:rsid w:val="00631C3E"/>
    <w:rsid w:val="00632298"/>
    <w:rsid w:val="0063255B"/>
    <w:rsid w:val="00632978"/>
    <w:rsid w:val="00632BBC"/>
    <w:rsid w:val="00632D67"/>
    <w:rsid w:val="00632DBA"/>
    <w:rsid w:val="006330FB"/>
    <w:rsid w:val="0063349C"/>
    <w:rsid w:val="006334F1"/>
    <w:rsid w:val="00633CCE"/>
    <w:rsid w:val="00633D2B"/>
    <w:rsid w:val="00633DFE"/>
    <w:rsid w:val="006342CF"/>
    <w:rsid w:val="00634479"/>
    <w:rsid w:val="006344C7"/>
    <w:rsid w:val="00634500"/>
    <w:rsid w:val="00634B43"/>
    <w:rsid w:val="006351CE"/>
    <w:rsid w:val="006351F4"/>
    <w:rsid w:val="006353F2"/>
    <w:rsid w:val="006354BC"/>
    <w:rsid w:val="00635539"/>
    <w:rsid w:val="00635A93"/>
    <w:rsid w:val="00635C81"/>
    <w:rsid w:val="0063610E"/>
    <w:rsid w:val="00636590"/>
    <w:rsid w:val="0063684D"/>
    <w:rsid w:val="00636AA8"/>
    <w:rsid w:val="00636DC9"/>
    <w:rsid w:val="00637002"/>
    <w:rsid w:val="00637557"/>
    <w:rsid w:val="006377F8"/>
    <w:rsid w:val="00637E12"/>
    <w:rsid w:val="00640505"/>
    <w:rsid w:val="00640613"/>
    <w:rsid w:val="006406F7"/>
    <w:rsid w:val="006409AF"/>
    <w:rsid w:val="00640A84"/>
    <w:rsid w:val="00640B7F"/>
    <w:rsid w:val="00640B96"/>
    <w:rsid w:val="00640C8D"/>
    <w:rsid w:val="00640D49"/>
    <w:rsid w:val="00640F45"/>
    <w:rsid w:val="006413BC"/>
    <w:rsid w:val="00641736"/>
    <w:rsid w:val="00641745"/>
    <w:rsid w:val="0064183C"/>
    <w:rsid w:val="00641FD0"/>
    <w:rsid w:val="006420E8"/>
    <w:rsid w:val="006421AF"/>
    <w:rsid w:val="0064255D"/>
    <w:rsid w:val="00642A4F"/>
    <w:rsid w:val="00642A57"/>
    <w:rsid w:val="006433EA"/>
    <w:rsid w:val="00643740"/>
    <w:rsid w:val="00643B28"/>
    <w:rsid w:val="00643D0A"/>
    <w:rsid w:val="00643F9A"/>
    <w:rsid w:val="006446ED"/>
    <w:rsid w:val="00644880"/>
    <w:rsid w:val="00644D6F"/>
    <w:rsid w:val="006451A3"/>
    <w:rsid w:val="006456D5"/>
    <w:rsid w:val="00645A98"/>
    <w:rsid w:val="00645DAC"/>
    <w:rsid w:val="00645F44"/>
    <w:rsid w:val="006460D3"/>
    <w:rsid w:val="0064636C"/>
    <w:rsid w:val="0064670C"/>
    <w:rsid w:val="00646717"/>
    <w:rsid w:val="006468DF"/>
    <w:rsid w:val="00646B9B"/>
    <w:rsid w:val="0064727E"/>
    <w:rsid w:val="006473FE"/>
    <w:rsid w:val="006476C8"/>
    <w:rsid w:val="00647898"/>
    <w:rsid w:val="00647B04"/>
    <w:rsid w:val="006500C1"/>
    <w:rsid w:val="0065048C"/>
    <w:rsid w:val="00650866"/>
    <w:rsid w:val="00650904"/>
    <w:rsid w:val="00650F0B"/>
    <w:rsid w:val="00651072"/>
    <w:rsid w:val="006513F3"/>
    <w:rsid w:val="0065198D"/>
    <w:rsid w:val="00651C87"/>
    <w:rsid w:val="006527FE"/>
    <w:rsid w:val="0065299A"/>
    <w:rsid w:val="00652DD9"/>
    <w:rsid w:val="0065349A"/>
    <w:rsid w:val="00653583"/>
    <w:rsid w:val="00653BA8"/>
    <w:rsid w:val="0065429D"/>
    <w:rsid w:val="006542E0"/>
    <w:rsid w:val="0065432E"/>
    <w:rsid w:val="0065442D"/>
    <w:rsid w:val="00654948"/>
    <w:rsid w:val="006549AE"/>
    <w:rsid w:val="00654D73"/>
    <w:rsid w:val="00654E9A"/>
    <w:rsid w:val="00654F51"/>
    <w:rsid w:val="00655359"/>
    <w:rsid w:val="0065563D"/>
    <w:rsid w:val="00655827"/>
    <w:rsid w:val="0065587E"/>
    <w:rsid w:val="0065589E"/>
    <w:rsid w:val="00655AB6"/>
    <w:rsid w:val="00655B16"/>
    <w:rsid w:val="00655E36"/>
    <w:rsid w:val="006565AA"/>
    <w:rsid w:val="0065661E"/>
    <w:rsid w:val="0065666E"/>
    <w:rsid w:val="00656699"/>
    <w:rsid w:val="00656B9E"/>
    <w:rsid w:val="00656C79"/>
    <w:rsid w:val="00656E40"/>
    <w:rsid w:val="00657093"/>
    <w:rsid w:val="0065771B"/>
    <w:rsid w:val="00657BFB"/>
    <w:rsid w:val="00660215"/>
    <w:rsid w:val="0066058F"/>
    <w:rsid w:val="00660597"/>
    <w:rsid w:val="00660B2D"/>
    <w:rsid w:val="00660CB2"/>
    <w:rsid w:val="00660D46"/>
    <w:rsid w:val="00660EB7"/>
    <w:rsid w:val="006610AA"/>
    <w:rsid w:val="0066156B"/>
    <w:rsid w:val="00661737"/>
    <w:rsid w:val="0066190A"/>
    <w:rsid w:val="00661AF1"/>
    <w:rsid w:val="00661C98"/>
    <w:rsid w:val="00662272"/>
    <w:rsid w:val="00662A05"/>
    <w:rsid w:val="00662F2D"/>
    <w:rsid w:val="00662FA1"/>
    <w:rsid w:val="006630F7"/>
    <w:rsid w:val="006632ED"/>
    <w:rsid w:val="006635E8"/>
    <w:rsid w:val="0066380B"/>
    <w:rsid w:val="00663968"/>
    <w:rsid w:val="00663B14"/>
    <w:rsid w:val="00663D7D"/>
    <w:rsid w:val="00664307"/>
    <w:rsid w:val="0066447B"/>
    <w:rsid w:val="006645DA"/>
    <w:rsid w:val="0066463B"/>
    <w:rsid w:val="0066499D"/>
    <w:rsid w:val="00665284"/>
    <w:rsid w:val="00665298"/>
    <w:rsid w:val="0066537D"/>
    <w:rsid w:val="00665427"/>
    <w:rsid w:val="006658A8"/>
    <w:rsid w:val="006659DE"/>
    <w:rsid w:val="00665A15"/>
    <w:rsid w:val="00665A69"/>
    <w:rsid w:val="00665B2B"/>
    <w:rsid w:val="00665B42"/>
    <w:rsid w:val="00665C04"/>
    <w:rsid w:val="00665D00"/>
    <w:rsid w:val="00665F96"/>
    <w:rsid w:val="00666037"/>
    <w:rsid w:val="006662E0"/>
    <w:rsid w:val="006662E7"/>
    <w:rsid w:val="0066637F"/>
    <w:rsid w:val="006664AB"/>
    <w:rsid w:val="00666517"/>
    <w:rsid w:val="00666C60"/>
    <w:rsid w:val="006677F6"/>
    <w:rsid w:val="006678D7"/>
    <w:rsid w:val="006679E0"/>
    <w:rsid w:val="00667C3A"/>
    <w:rsid w:val="006702E6"/>
    <w:rsid w:val="00670445"/>
    <w:rsid w:val="0067056A"/>
    <w:rsid w:val="00670A2A"/>
    <w:rsid w:val="00670B10"/>
    <w:rsid w:val="00670CFE"/>
    <w:rsid w:val="00670E22"/>
    <w:rsid w:val="006714B8"/>
    <w:rsid w:val="00671864"/>
    <w:rsid w:val="00671876"/>
    <w:rsid w:val="00671FD6"/>
    <w:rsid w:val="00672003"/>
    <w:rsid w:val="006720A3"/>
    <w:rsid w:val="006720C6"/>
    <w:rsid w:val="006720F5"/>
    <w:rsid w:val="0067217F"/>
    <w:rsid w:val="006723D0"/>
    <w:rsid w:val="006723EA"/>
    <w:rsid w:val="006727EA"/>
    <w:rsid w:val="00672AAB"/>
    <w:rsid w:val="00672B0D"/>
    <w:rsid w:val="0067303C"/>
    <w:rsid w:val="00673428"/>
    <w:rsid w:val="00673E79"/>
    <w:rsid w:val="00673F6B"/>
    <w:rsid w:val="006740B9"/>
    <w:rsid w:val="00674629"/>
    <w:rsid w:val="006749FF"/>
    <w:rsid w:val="00674B9F"/>
    <w:rsid w:val="00675059"/>
    <w:rsid w:val="00675577"/>
    <w:rsid w:val="006755DD"/>
    <w:rsid w:val="0067575E"/>
    <w:rsid w:val="006759BE"/>
    <w:rsid w:val="00675CD5"/>
    <w:rsid w:val="00676132"/>
    <w:rsid w:val="00676408"/>
    <w:rsid w:val="006768DA"/>
    <w:rsid w:val="00676D2E"/>
    <w:rsid w:val="00676D54"/>
    <w:rsid w:val="006771EB"/>
    <w:rsid w:val="00677312"/>
    <w:rsid w:val="00677519"/>
    <w:rsid w:val="0067768A"/>
    <w:rsid w:val="0067782E"/>
    <w:rsid w:val="00677CC6"/>
    <w:rsid w:val="00677DE3"/>
    <w:rsid w:val="006801D1"/>
    <w:rsid w:val="00680453"/>
    <w:rsid w:val="00680C7B"/>
    <w:rsid w:val="00681047"/>
    <w:rsid w:val="00681889"/>
    <w:rsid w:val="0068197A"/>
    <w:rsid w:val="00681C73"/>
    <w:rsid w:val="00681D80"/>
    <w:rsid w:val="00681F03"/>
    <w:rsid w:val="00681FE4"/>
    <w:rsid w:val="00681FF8"/>
    <w:rsid w:val="00682492"/>
    <w:rsid w:val="00682750"/>
    <w:rsid w:val="00682873"/>
    <w:rsid w:val="00682B23"/>
    <w:rsid w:val="00682CA9"/>
    <w:rsid w:val="00682D31"/>
    <w:rsid w:val="00682E72"/>
    <w:rsid w:val="00683001"/>
    <w:rsid w:val="00683216"/>
    <w:rsid w:val="00683332"/>
    <w:rsid w:val="0068338D"/>
    <w:rsid w:val="006834CB"/>
    <w:rsid w:val="006834E2"/>
    <w:rsid w:val="006835A0"/>
    <w:rsid w:val="00683ABB"/>
    <w:rsid w:val="00683BB4"/>
    <w:rsid w:val="00683C4E"/>
    <w:rsid w:val="0068422B"/>
    <w:rsid w:val="0068461B"/>
    <w:rsid w:val="006847A3"/>
    <w:rsid w:val="00684A94"/>
    <w:rsid w:val="00684F04"/>
    <w:rsid w:val="00685019"/>
    <w:rsid w:val="006850F2"/>
    <w:rsid w:val="00685120"/>
    <w:rsid w:val="00685785"/>
    <w:rsid w:val="00685A6A"/>
    <w:rsid w:val="00685CA0"/>
    <w:rsid w:val="00685D2C"/>
    <w:rsid w:val="00685DFD"/>
    <w:rsid w:val="006863E8"/>
    <w:rsid w:val="006864B2"/>
    <w:rsid w:val="00686663"/>
    <w:rsid w:val="00686740"/>
    <w:rsid w:val="00686AF0"/>
    <w:rsid w:val="00686D80"/>
    <w:rsid w:val="0068733F"/>
    <w:rsid w:val="00687A8A"/>
    <w:rsid w:val="00687AD7"/>
    <w:rsid w:val="00687BA7"/>
    <w:rsid w:val="00687BAB"/>
    <w:rsid w:val="00687EE4"/>
    <w:rsid w:val="00690175"/>
    <w:rsid w:val="00690225"/>
    <w:rsid w:val="00690455"/>
    <w:rsid w:val="00690631"/>
    <w:rsid w:val="006906FC"/>
    <w:rsid w:val="00690707"/>
    <w:rsid w:val="006907E7"/>
    <w:rsid w:val="006913F6"/>
    <w:rsid w:val="0069144D"/>
    <w:rsid w:val="00692185"/>
    <w:rsid w:val="006922BC"/>
    <w:rsid w:val="0069254C"/>
    <w:rsid w:val="00692B24"/>
    <w:rsid w:val="00692E79"/>
    <w:rsid w:val="006931A1"/>
    <w:rsid w:val="0069328E"/>
    <w:rsid w:val="00693379"/>
    <w:rsid w:val="006933B6"/>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1604"/>
    <w:rsid w:val="006A1752"/>
    <w:rsid w:val="006A1AA4"/>
    <w:rsid w:val="006A1D31"/>
    <w:rsid w:val="006A1F1A"/>
    <w:rsid w:val="006A21F7"/>
    <w:rsid w:val="006A224E"/>
    <w:rsid w:val="006A24FB"/>
    <w:rsid w:val="006A2A0F"/>
    <w:rsid w:val="006A2E76"/>
    <w:rsid w:val="006A32EA"/>
    <w:rsid w:val="006A3A5F"/>
    <w:rsid w:val="006A3C73"/>
    <w:rsid w:val="006A4053"/>
    <w:rsid w:val="006A410F"/>
    <w:rsid w:val="006A44C2"/>
    <w:rsid w:val="006A45B2"/>
    <w:rsid w:val="006A4813"/>
    <w:rsid w:val="006A4C0E"/>
    <w:rsid w:val="006A4ED7"/>
    <w:rsid w:val="006A5133"/>
    <w:rsid w:val="006A527B"/>
    <w:rsid w:val="006A53D4"/>
    <w:rsid w:val="006A592B"/>
    <w:rsid w:val="006A5BC8"/>
    <w:rsid w:val="006A5CFF"/>
    <w:rsid w:val="006A5E35"/>
    <w:rsid w:val="006A689D"/>
    <w:rsid w:val="006A6BCC"/>
    <w:rsid w:val="006A6D47"/>
    <w:rsid w:val="006A6EBF"/>
    <w:rsid w:val="006A705B"/>
    <w:rsid w:val="006A7137"/>
    <w:rsid w:val="006A74B5"/>
    <w:rsid w:val="006A77CE"/>
    <w:rsid w:val="006A7A63"/>
    <w:rsid w:val="006A7B09"/>
    <w:rsid w:val="006A7D6D"/>
    <w:rsid w:val="006B0350"/>
    <w:rsid w:val="006B0B7E"/>
    <w:rsid w:val="006B0C39"/>
    <w:rsid w:val="006B0D5C"/>
    <w:rsid w:val="006B10FF"/>
    <w:rsid w:val="006B1877"/>
    <w:rsid w:val="006B2043"/>
    <w:rsid w:val="006B24F6"/>
    <w:rsid w:val="006B250C"/>
    <w:rsid w:val="006B2AA2"/>
    <w:rsid w:val="006B2EF8"/>
    <w:rsid w:val="006B3034"/>
    <w:rsid w:val="006B310B"/>
    <w:rsid w:val="006B3BD0"/>
    <w:rsid w:val="006B3CEF"/>
    <w:rsid w:val="006B3D6E"/>
    <w:rsid w:val="006B4430"/>
    <w:rsid w:val="006B4AE5"/>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FFA"/>
    <w:rsid w:val="006B763D"/>
    <w:rsid w:val="006B7717"/>
    <w:rsid w:val="006B781F"/>
    <w:rsid w:val="006B7B05"/>
    <w:rsid w:val="006B7B38"/>
    <w:rsid w:val="006B7BFA"/>
    <w:rsid w:val="006B7E1A"/>
    <w:rsid w:val="006C02BB"/>
    <w:rsid w:val="006C0521"/>
    <w:rsid w:val="006C0887"/>
    <w:rsid w:val="006C08CF"/>
    <w:rsid w:val="006C0BDF"/>
    <w:rsid w:val="006C0FF1"/>
    <w:rsid w:val="006C128B"/>
    <w:rsid w:val="006C12D2"/>
    <w:rsid w:val="006C14A2"/>
    <w:rsid w:val="006C1651"/>
    <w:rsid w:val="006C190B"/>
    <w:rsid w:val="006C1E16"/>
    <w:rsid w:val="006C22CE"/>
    <w:rsid w:val="006C2365"/>
    <w:rsid w:val="006C2449"/>
    <w:rsid w:val="006C2930"/>
    <w:rsid w:val="006C2C9F"/>
    <w:rsid w:val="006C2DC5"/>
    <w:rsid w:val="006C2FBD"/>
    <w:rsid w:val="006C3922"/>
    <w:rsid w:val="006C3B1E"/>
    <w:rsid w:val="006C3B57"/>
    <w:rsid w:val="006C41DF"/>
    <w:rsid w:val="006C43ED"/>
    <w:rsid w:val="006C4766"/>
    <w:rsid w:val="006C48AA"/>
    <w:rsid w:val="006C48AF"/>
    <w:rsid w:val="006C4B13"/>
    <w:rsid w:val="006C4B3A"/>
    <w:rsid w:val="006C5186"/>
    <w:rsid w:val="006C558A"/>
    <w:rsid w:val="006C5598"/>
    <w:rsid w:val="006C585F"/>
    <w:rsid w:val="006C602E"/>
    <w:rsid w:val="006C60B2"/>
    <w:rsid w:val="006C64FE"/>
    <w:rsid w:val="006C659D"/>
    <w:rsid w:val="006C65CE"/>
    <w:rsid w:val="006C6A37"/>
    <w:rsid w:val="006C6A74"/>
    <w:rsid w:val="006C740C"/>
    <w:rsid w:val="006C7606"/>
    <w:rsid w:val="006C778E"/>
    <w:rsid w:val="006C7844"/>
    <w:rsid w:val="006C7FB1"/>
    <w:rsid w:val="006D017C"/>
    <w:rsid w:val="006D0252"/>
    <w:rsid w:val="006D06DF"/>
    <w:rsid w:val="006D0B55"/>
    <w:rsid w:val="006D0C5A"/>
    <w:rsid w:val="006D0D86"/>
    <w:rsid w:val="006D11E5"/>
    <w:rsid w:val="006D15C8"/>
    <w:rsid w:val="006D1766"/>
    <w:rsid w:val="006D1A27"/>
    <w:rsid w:val="006D1FC7"/>
    <w:rsid w:val="006D21BA"/>
    <w:rsid w:val="006D2274"/>
    <w:rsid w:val="006D2518"/>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909"/>
    <w:rsid w:val="006D596A"/>
    <w:rsid w:val="006D6C98"/>
    <w:rsid w:val="006D7493"/>
    <w:rsid w:val="006D7A9C"/>
    <w:rsid w:val="006E0520"/>
    <w:rsid w:val="006E07BB"/>
    <w:rsid w:val="006E0E5A"/>
    <w:rsid w:val="006E13CB"/>
    <w:rsid w:val="006E15B5"/>
    <w:rsid w:val="006E168B"/>
    <w:rsid w:val="006E1A3A"/>
    <w:rsid w:val="006E1A8F"/>
    <w:rsid w:val="006E1FA3"/>
    <w:rsid w:val="006E21AD"/>
    <w:rsid w:val="006E2255"/>
    <w:rsid w:val="006E2E79"/>
    <w:rsid w:val="006E2F5B"/>
    <w:rsid w:val="006E2FCC"/>
    <w:rsid w:val="006E3089"/>
    <w:rsid w:val="006E34F2"/>
    <w:rsid w:val="006E3625"/>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5C59"/>
    <w:rsid w:val="006E6172"/>
    <w:rsid w:val="006E61E7"/>
    <w:rsid w:val="006E6CDF"/>
    <w:rsid w:val="006E6E2F"/>
    <w:rsid w:val="006E6E80"/>
    <w:rsid w:val="006E7218"/>
    <w:rsid w:val="006E7437"/>
    <w:rsid w:val="006E744C"/>
    <w:rsid w:val="006E7485"/>
    <w:rsid w:val="006E7853"/>
    <w:rsid w:val="006F079F"/>
    <w:rsid w:val="006F081C"/>
    <w:rsid w:val="006F09D7"/>
    <w:rsid w:val="006F0C94"/>
    <w:rsid w:val="006F18DF"/>
    <w:rsid w:val="006F1904"/>
    <w:rsid w:val="006F1BC0"/>
    <w:rsid w:val="006F1DA5"/>
    <w:rsid w:val="006F1EBB"/>
    <w:rsid w:val="006F1F6A"/>
    <w:rsid w:val="006F2458"/>
    <w:rsid w:val="006F2486"/>
    <w:rsid w:val="006F26B7"/>
    <w:rsid w:val="006F2810"/>
    <w:rsid w:val="006F298A"/>
    <w:rsid w:val="006F29AB"/>
    <w:rsid w:val="006F2A02"/>
    <w:rsid w:val="006F2A44"/>
    <w:rsid w:val="006F34BC"/>
    <w:rsid w:val="006F3EDD"/>
    <w:rsid w:val="006F4240"/>
    <w:rsid w:val="006F4517"/>
    <w:rsid w:val="006F4835"/>
    <w:rsid w:val="006F4BE4"/>
    <w:rsid w:val="006F4F67"/>
    <w:rsid w:val="006F5409"/>
    <w:rsid w:val="006F57DC"/>
    <w:rsid w:val="006F5D0D"/>
    <w:rsid w:val="006F69FF"/>
    <w:rsid w:val="006F7578"/>
    <w:rsid w:val="006F7782"/>
    <w:rsid w:val="006F7C7A"/>
    <w:rsid w:val="00700143"/>
    <w:rsid w:val="00700429"/>
    <w:rsid w:val="0070051E"/>
    <w:rsid w:val="00700670"/>
    <w:rsid w:val="00701404"/>
    <w:rsid w:val="007016D4"/>
    <w:rsid w:val="00701783"/>
    <w:rsid w:val="0070187A"/>
    <w:rsid w:val="00701942"/>
    <w:rsid w:val="00701A77"/>
    <w:rsid w:val="00701B16"/>
    <w:rsid w:val="00702207"/>
    <w:rsid w:val="00702356"/>
    <w:rsid w:val="00702709"/>
    <w:rsid w:val="00702A3A"/>
    <w:rsid w:val="00702C1E"/>
    <w:rsid w:val="00702D7B"/>
    <w:rsid w:val="00702F95"/>
    <w:rsid w:val="0070390E"/>
    <w:rsid w:val="007039D7"/>
    <w:rsid w:val="00703AE9"/>
    <w:rsid w:val="00703C0A"/>
    <w:rsid w:val="00703DF8"/>
    <w:rsid w:val="00703E97"/>
    <w:rsid w:val="007042D1"/>
    <w:rsid w:val="0070430A"/>
    <w:rsid w:val="00704485"/>
    <w:rsid w:val="00704954"/>
    <w:rsid w:val="00704FB9"/>
    <w:rsid w:val="007054C8"/>
    <w:rsid w:val="0070557D"/>
    <w:rsid w:val="007055BA"/>
    <w:rsid w:val="00705BA2"/>
    <w:rsid w:val="00706A23"/>
    <w:rsid w:val="00706A70"/>
    <w:rsid w:val="00706B70"/>
    <w:rsid w:val="00707027"/>
    <w:rsid w:val="0070721A"/>
    <w:rsid w:val="0070721E"/>
    <w:rsid w:val="00707338"/>
    <w:rsid w:val="00707855"/>
    <w:rsid w:val="00707877"/>
    <w:rsid w:val="007079BD"/>
    <w:rsid w:val="00707A25"/>
    <w:rsid w:val="0071023B"/>
    <w:rsid w:val="00710256"/>
    <w:rsid w:val="0071027D"/>
    <w:rsid w:val="00710D62"/>
    <w:rsid w:val="00710E9C"/>
    <w:rsid w:val="007114E6"/>
    <w:rsid w:val="00711600"/>
    <w:rsid w:val="007129EC"/>
    <w:rsid w:val="0071345A"/>
    <w:rsid w:val="007136CB"/>
    <w:rsid w:val="00713715"/>
    <w:rsid w:val="00714125"/>
    <w:rsid w:val="00714654"/>
    <w:rsid w:val="007146A4"/>
    <w:rsid w:val="00714869"/>
    <w:rsid w:val="00714F95"/>
    <w:rsid w:val="007152C9"/>
    <w:rsid w:val="007157EE"/>
    <w:rsid w:val="00715AFC"/>
    <w:rsid w:val="00715E40"/>
    <w:rsid w:val="0071600C"/>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69D"/>
    <w:rsid w:val="00723A52"/>
    <w:rsid w:val="00723A5B"/>
    <w:rsid w:val="00723EDA"/>
    <w:rsid w:val="0072473E"/>
    <w:rsid w:val="00724A42"/>
    <w:rsid w:val="00725884"/>
    <w:rsid w:val="00725CEA"/>
    <w:rsid w:val="00726683"/>
    <w:rsid w:val="0072683D"/>
    <w:rsid w:val="00726850"/>
    <w:rsid w:val="00726F9F"/>
    <w:rsid w:val="00727287"/>
    <w:rsid w:val="007274DD"/>
    <w:rsid w:val="007275E4"/>
    <w:rsid w:val="0072760D"/>
    <w:rsid w:val="00727AA2"/>
    <w:rsid w:val="00727DE0"/>
    <w:rsid w:val="0073005A"/>
    <w:rsid w:val="007302EE"/>
    <w:rsid w:val="007303F7"/>
    <w:rsid w:val="00730790"/>
    <w:rsid w:val="007309B8"/>
    <w:rsid w:val="007309E3"/>
    <w:rsid w:val="00730DFE"/>
    <w:rsid w:val="00730F6B"/>
    <w:rsid w:val="0073128E"/>
    <w:rsid w:val="00731578"/>
    <w:rsid w:val="00731741"/>
    <w:rsid w:val="00731919"/>
    <w:rsid w:val="00731AE4"/>
    <w:rsid w:val="00732066"/>
    <w:rsid w:val="007324FE"/>
    <w:rsid w:val="00732640"/>
    <w:rsid w:val="0073284D"/>
    <w:rsid w:val="0073292A"/>
    <w:rsid w:val="00732AB8"/>
    <w:rsid w:val="00732ABB"/>
    <w:rsid w:val="00732EB8"/>
    <w:rsid w:val="007333A2"/>
    <w:rsid w:val="00733BA7"/>
    <w:rsid w:val="00734156"/>
    <w:rsid w:val="007342AB"/>
    <w:rsid w:val="007344F8"/>
    <w:rsid w:val="007346A4"/>
    <w:rsid w:val="00734DD4"/>
    <w:rsid w:val="0073513E"/>
    <w:rsid w:val="007357B5"/>
    <w:rsid w:val="00735E6C"/>
    <w:rsid w:val="007367D6"/>
    <w:rsid w:val="00736BB2"/>
    <w:rsid w:val="00736D10"/>
    <w:rsid w:val="007371D2"/>
    <w:rsid w:val="00737255"/>
    <w:rsid w:val="00737378"/>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752"/>
    <w:rsid w:val="007417BB"/>
    <w:rsid w:val="0074183B"/>
    <w:rsid w:val="00741975"/>
    <w:rsid w:val="00741AC2"/>
    <w:rsid w:val="007420A4"/>
    <w:rsid w:val="007420FD"/>
    <w:rsid w:val="0074261C"/>
    <w:rsid w:val="00742C06"/>
    <w:rsid w:val="00742C3C"/>
    <w:rsid w:val="00742CA2"/>
    <w:rsid w:val="00742DDC"/>
    <w:rsid w:val="007434CC"/>
    <w:rsid w:val="00743707"/>
    <w:rsid w:val="007437C8"/>
    <w:rsid w:val="00743D13"/>
    <w:rsid w:val="00743E28"/>
    <w:rsid w:val="007440BB"/>
    <w:rsid w:val="00744318"/>
    <w:rsid w:val="00744428"/>
    <w:rsid w:val="00744603"/>
    <w:rsid w:val="0074473E"/>
    <w:rsid w:val="00744BEE"/>
    <w:rsid w:val="00744CC2"/>
    <w:rsid w:val="00744E8C"/>
    <w:rsid w:val="0074563A"/>
    <w:rsid w:val="00745ACC"/>
    <w:rsid w:val="00745AE2"/>
    <w:rsid w:val="00745E7A"/>
    <w:rsid w:val="00746195"/>
    <w:rsid w:val="00746AD4"/>
    <w:rsid w:val="00746B3C"/>
    <w:rsid w:val="007472CC"/>
    <w:rsid w:val="007478D3"/>
    <w:rsid w:val="00747DDE"/>
    <w:rsid w:val="00750179"/>
    <w:rsid w:val="007504BD"/>
    <w:rsid w:val="00750A68"/>
    <w:rsid w:val="00750BFD"/>
    <w:rsid w:val="00750E8E"/>
    <w:rsid w:val="0075135A"/>
    <w:rsid w:val="007514E1"/>
    <w:rsid w:val="007515F9"/>
    <w:rsid w:val="007519C7"/>
    <w:rsid w:val="00751D25"/>
    <w:rsid w:val="00751F4D"/>
    <w:rsid w:val="007521D0"/>
    <w:rsid w:val="00753706"/>
    <w:rsid w:val="00753C5C"/>
    <w:rsid w:val="00753F21"/>
    <w:rsid w:val="007542C4"/>
    <w:rsid w:val="007543CF"/>
    <w:rsid w:val="007544EA"/>
    <w:rsid w:val="0075458D"/>
    <w:rsid w:val="00754746"/>
    <w:rsid w:val="00754767"/>
    <w:rsid w:val="007547BC"/>
    <w:rsid w:val="007549A3"/>
    <w:rsid w:val="00754A7B"/>
    <w:rsid w:val="00754B28"/>
    <w:rsid w:val="00754B58"/>
    <w:rsid w:val="00754EFE"/>
    <w:rsid w:val="00755125"/>
    <w:rsid w:val="007552A3"/>
    <w:rsid w:val="0075538A"/>
    <w:rsid w:val="00755854"/>
    <w:rsid w:val="00755A9F"/>
    <w:rsid w:val="00755F88"/>
    <w:rsid w:val="00755FC9"/>
    <w:rsid w:val="007565FE"/>
    <w:rsid w:val="007567B6"/>
    <w:rsid w:val="007569ED"/>
    <w:rsid w:val="00756CCD"/>
    <w:rsid w:val="0075708F"/>
    <w:rsid w:val="00757095"/>
    <w:rsid w:val="00757219"/>
    <w:rsid w:val="00757351"/>
    <w:rsid w:val="00757565"/>
    <w:rsid w:val="007575D9"/>
    <w:rsid w:val="00757B4B"/>
    <w:rsid w:val="00757B77"/>
    <w:rsid w:val="00757BA8"/>
    <w:rsid w:val="00757BC0"/>
    <w:rsid w:val="00757F72"/>
    <w:rsid w:val="00757FA0"/>
    <w:rsid w:val="007601D2"/>
    <w:rsid w:val="0076077E"/>
    <w:rsid w:val="007608B2"/>
    <w:rsid w:val="00760A96"/>
    <w:rsid w:val="00761166"/>
    <w:rsid w:val="007614D4"/>
    <w:rsid w:val="0076171C"/>
    <w:rsid w:val="00761A89"/>
    <w:rsid w:val="00761D77"/>
    <w:rsid w:val="00761DA0"/>
    <w:rsid w:val="00761FDF"/>
    <w:rsid w:val="007625FF"/>
    <w:rsid w:val="00762621"/>
    <w:rsid w:val="0076268F"/>
    <w:rsid w:val="007626A9"/>
    <w:rsid w:val="00762976"/>
    <w:rsid w:val="007629EE"/>
    <w:rsid w:val="007633E5"/>
    <w:rsid w:val="007635D1"/>
    <w:rsid w:val="00763AB8"/>
    <w:rsid w:val="00763D91"/>
    <w:rsid w:val="00763E4F"/>
    <w:rsid w:val="00764332"/>
    <w:rsid w:val="00764B20"/>
    <w:rsid w:val="00764C45"/>
    <w:rsid w:val="00764CD4"/>
    <w:rsid w:val="00764D6C"/>
    <w:rsid w:val="00765050"/>
    <w:rsid w:val="00765238"/>
    <w:rsid w:val="007653C9"/>
    <w:rsid w:val="0076543B"/>
    <w:rsid w:val="007655EC"/>
    <w:rsid w:val="007656AA"/>
    <w:rsid w:val="00765BF9"/>
    <w:rsid w:val="007662C8"/>
    <w:rsid w:val="00766483"/>
    <w:rsid w:val="00766773"/>
    <w:rsid w:val="007668F9"/>
    <w:rsid w:val="00766A23"/>
    <w:rsid w:val="00766A5B"/>
    <w:rsid w:val="00766ADB"/>
    <w:rsid w:val="00766D36"/>
    <w:rsid w:val="00766E1C"/>
    <w:rsid w:val="00766EB9"/>
    <w:rsid w:val="00766FA0"/>
    <w:rsid w:val="00767361"/>
    <w:rsid w:val="007673AF"/>
    <w:rsid w:val="00767D8E"/>
    <w:rsid w:val="007700A6"/>
    <w:rsid w:val="007705B6"/>
    <w:rsid w:val="00770A9C"/>
    <w:rsid w:val="00771278"/>
    <w:rsid w:val="007714CB"/>
    <w:rsid w:val="007714FB"/>
    <w:rsid w:val="0077159D"/>
    <w:rsid w:val="00771681"/>
    <w:rsid w:val="00771D09"/>
    <w:rsid w:val="00772144"/>
    <w:rsid w:val="00772B27"/>
    <w:rsid w:val="0077305D"/>
    <w:rsid w:val="007736DD"/>
    <w:rsid w:val="007736DF"/>
    <w:rsid w:val="00773CE1"/>
    <w:rsid w:val="00773F3D"/>
    <w:rsid w:val="00774105"/>
    <w:rsid w:val="007744E0"/>
    <w:rsid w:val="00774656"/>
    <w:rsid w:val="0077489C"/>
    <w:rsid w:val="00774BA6"/>
    <w:rsid w:val="00774C6E"/>
    <w:rsid w:val="00775357"/>
    <w:rsid w:val="00775A06"/>
    <w:rsid w:val="00775B7D"/>
    <w:rsid w:val="00775FBA"/>
    <w:rsid w:val="0077643A"/>
    <w:rsid w:val="007764DF"/>
    <w:rsid w:val="00776513"/>
    <w:rsid w:val="00776693"/>
    <w:rsid w:val="0077755F"/>
    <w:rsid w:val="007775E0"/>
    <w:rsid w:val="007777B0"/>
    <w:rsid w:val="00777ECD"/>
    <w:rsid w:val="00780064"/>
    <w:rsid w:val="007800A9"/>
    <w:rsid w:val="007801DC"/>
    <w:rsid w:val="00780297"/>
    <w:rsid w:val="007803E0"/>
    <w:rsid w:val="00780400"/>
    <w:rsid w:val="00780458"/>
    <w:rsid w:val="00780DD5"/>
    <w:rsid w:val="007813D8"/>
    <w:rsid w:val="007814ED"/>
    <w:rsid w:val="00781B20"/>
    <w:rsid w:val="00781EAC"/>
    <w:rsid w:val="00782115"/>
    <w:rsid w:val="007825C3"/>
    <w:rsid w:val="00782ACD"/>
    <w:rsid w:val="00782C14"/>
    <w:rsid w:val="007832DE"/>
    <w:rsid w:val="00783675"/>
    <w:rsid w:val="00783B65"/>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6F7C"/>
    <w:rsid w:val="007871A1"/>
    <w:rsid w:val="007872B5"/>
    <w:rsid w:val="00787444"/>
    <w:rsid w:val="00787767"/>
    <w:rsid w:val="00787815"/>
    <w:rsid w:val="007902C2"/>
    <w:rsid w:val="007907E7"/>
    <w:rsid w:val="0079173E"/>
    <w:rsid w:val="007917EB"/>
    <w:rsid w:val="00791D0C"/>
    <w:rsid w:val="00791D31"/>
    <w:rsid w:val="00791DAA"/>
    <w:rsid w:val="0079201B"/>
    <w:rsid w:val="007920D4"/>
    <w:rsid w:val="007933D6"/>
    <w:rsid w:val="00793785"/>
    <w:rsid w:val="007938D7"/>
    <w:rsid w:val="007939E2"/>
    <w:rsid w:val="00794047"/>
    <w:rsid w:val="00794403"/>
    <w:rsid w:val="007945C2"/>
    <w:rsid w:val="0079463E"/>
    <w:rsid w:val="00794ACC"/>
    <w:rsid w:val="00794AE5"/>
    <w:rsid w:val="00794E25"/>
    <w:rsid w:val="00794ED0"/>
    <w:rsid w:val="00794FF3"/>
    <w:rsid w:val="0079536D"/>
    <w:rsid w:val="00795512"/>
    <w:rsid w:val="007959C5"/>
    <w:rsid w:val="00795DF2"/>
    <w:rsid w:val="00796293"/>
    <w:rsid w:val="00796622"/>
    <w:rsid w:val="00796849"/>
    <w:rsid w:val="00796983"/>
    <w:rsid w:val="007969FD"/>
    <w:rsid w:val="00796A45"/>
    <w:rsid w:val="00796E2F"/>
    <w:rsid w:val="00796F6E"/>
    <w:rsid w:val="0079727A"/>
    <w:rsid w:val="0079732A"/>
    <w:rsid w:val="007975C7"/>
    <w:rsid w:val="0079761E"/>
    <w:rsid w:val="007976C5"/>
    <w:rsid w:val="00797EDC"/>
    <w:rsid w:val="007A001C"/>
    <w:rsid w:val="007A0454"/>
    <w:rsid w:val="007A04B6"/>
    <w:rsid w:val="007A07D2"/>
    <w:rsid w:val="007A0C66"/>
    <w:rsid w:val="007A0F4D"/>
    <w:rsid w:val="007A11DA"/>
    <w:rsid w:val="007A142D"/>
    <w:rsid w:val="007A19C6"/>
    <w:rsid w:val="007A1ACB"/>
    <w:rsid w:val="007A1C44"/>
    <w:rsid w:val="007A1F80"/>
    <w:rsid w:val="007A2091"/>
    <w:rsid w:val="007A20C0"/>
    <w:rsid w:val="007A2244"/>
    <w:rsid w:val="007A2475"/>
    <w:rsid w:val="007A27F3"/>
    <w:rsid w:val="007A2FA0"/>
    <w:rsid w:val="007A325F"/>
    <w:rsid w:val="007A341C"/>
    <w:rsid w:val="007A3689"/>
    <w:rsid w:val="007A383F"/>
    <w:rsid w:val="007A3C0F"/>
    <w:rsid w:val="007A3C5C"/>
    <w:rsid w:val="007A3DFE"/>
    <w:rsid w:val="007A3F22"/>
    <w:rsid w:val="007A418D"/>
    <w:rsid w:val="007A4350"/>
    <w:rsid w:val="007A4705"/>
    <w:rsid w:val="007A5856"/>
    <w:rsid w:val="007A6301"/>
    <w:rsid w:val="007A654C"/>
    <w:rsid w:val="007A65E8"/>
    <w:rsid w:val="007A69A7"/>
    <w:rsid w:val="007A69B7"/>
    <w:rsid w:val="007A69F6"/>
    <w:rsid w:val="007A6E1B"/>
    <w:rsid w:val="007A7065"/>
    <w:rsid w:val="007A73FB"/>
    <w:rsid w:val="007A74E5"/>
    <w:rsid w:val="007A75FA"/>
    <w:rsid w:val="007A787B"/>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010"/>
    <w:rsid w:val="007B6172"/>
    <w:rsid w:val="007B6380"/>
    <w:rsid w:val="007B6592"/>
    <w:rsid w:val="007B6664"/>
    <w:rsid w:val="007B6D74"/>
    <w:rsid w:val="007B6E93"/>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BA0"/>
    <w:rsid w:val="007C1BC0"/>
    <w:rsid w:val="007C1D34"/>
    <w:rsid w:val="007C1F03"/>
    <w:rsid w:val="007C24AB"/>
    <w:rsid w:val="007C250D"/>
    <w:rsid w:val="007C25A8"/>
    <w:rsid w:val="007C2F78"/>
    <w:rsid w:val="007C36D9"/>
    <w:rsid w:val="007C3C95"/>
    <w:rsid w:val="007C3D16"/>
    <w:rsid w:val="007C3D42"/>
    <w:rsid w:val="007C3D80"/>
    <w:rsid w:val="007C3E78"/>
    <w:rsid w:val="007C3F77"/>
    <w:rsid w:val="007C3FFB"/>
    <w:rsid w:val="007C41C8"/>
    <w:rsid w:val="007C4532"/>
    <w:rsid w:val="007C4A02"/>
    <w:rsid w:val="007C507A"/>
    <w:rsid w:val="007C56F4"/>
    <w:rsid w:val="007C59A6"/>
    <w:rsid w:val="007C5E61"/>
    <w:rsid w:val="007C64D8"/>
    <w:rsid w:val="007C6569"/>
    <w:rsid w:val="007C67F8"/>
    <w:rsid w:val="007C6AA6"/>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F71"/>
    <w:rsid w:val="007D237C"/>
    <w:rsid w:val="007D256A"/>
    <w:rsid w:val="007D28D0"/>
    <w:rsid w:val="007D2E82"/>
    <w:rsid w:val="007D33DB"/>
    <w:rsid w:val="007D3605"/>
    <w:rsid w:val="007D39E1"/>
    <w:rsid w:val="007D3FA6"/>
    <w:rsid w:val="007D4206"/>
    <w:rsid w:val="007D43B2"/>
    <w:rsid w:val="007D4688"/>
    <w:rsid w:val="007D4792"/>
    <w:rsid w:val="007D4DE8"/>
    <w:rsid w:val="007D50D2"/>
    <w:rsid w:val="007D5149"/>
    <w:rsid w:val="007D5352"/>
    <w:rsid w:val="007D543D"/>
    <w:rsid w:val="007D560B"/>
    <w:rsid w:val="007D5BC6"/>
    <w:rsid w:val="007D5D9E"/>
    <w:rsid w:val="007D6154"/>
    <w:rsid w:val="007D63AA"/>
    <w:rsid w:val="007D65EF"/>
    <w:rsid w:val="007D66A7"/>
    <w:rsid w:val="007D6AE9"/>
    <w:rsid w:val="007D6F9E"/>
    <w:rsid w:val="007D76C0"/>
    <w:rsid w:val="007D7B13"/>
    <w:rsid w:val="007D7E68"/>
    <w:rsid w:val="007E097F"/>
    <w:rsid w:val="007E0DA1"/>
    <w:rsid w:val="007E1653"/>
    <w:rsid w:val="007E1679"/>
    <w:rsid w:val="007E17CB"/>
    <w:rsid w:val="007E1821"/>
    <w:rsid w:val="007E18CC"/>
    <w:rsid w:val="007E1D10"/>
    <w:rsid w:val="007E2730"/>
    <w:rsid w:val="007E286C"/>
    <w:rsid w:val="007E2A37"/>
    <w:rsid w:val="007E2C36"/>
    <w:rsid w:val="007E32CB"/>
    <w:rsid w:val="007E3672"/>
    <w:rsid w:val="007E36C7"/>
    <w:rsid w:val="007E38A5"/>
    <w:rsid w:val="007E3976"/>
    <w:rsid w:val="007E3D77"/>
    <w:rsid w:val="007E3DB0"/>
    <w:rsid w:val="007E3EA4"/>
    <w:rsid w:val="007E3FCB"/>
    <w:rsid w:val="007E404E"/>
    <w:rsid w:val="007E40EA"/>
    <w:rsid w:val="007E4113"/>
    <w:rsid w:val="007E4442"/>
    <w:rsid w:val="007E4777"/>
    <w:rsid w:val="007E4A58"/>
    <w:rsid w:val="007E4DA2"/>
    <w:rsid w:val="007E4FC8"/>
    <w:rsid w:val="007E4FFC"/>
    <w:rsid w:val="007E511F"/>
    <w:rsid w:val="007E5B71"/>
    <w:rsid w:val="007E6675"/>
    <w:rsid w:val="007E6770"/>
    <w:rsid w:val="007E68AC"/>
    <w:rsid w:val="007E6990"/>
    <w:rsid w:val="007E6ABC"/>
    <w:rsid w:val="007E6E04"/>
    <w:rsid w:val="007E6E13"/>
    <w:rsid w:val="007E7040"/>
    <w:rsid w:val="007E762D"/>
    <w:rsid w:val="007E78BE"/>
    <w:rsid w:val="007E796A"/>
    <w:rsid w:val="007E797A"/>
    <w:rsid w:val="007E7A88"/>
    <w:rsid w:val="007F05BF"/>
    <w:rsid w:val="007F0A4F"/>
    <w:rsid w:val="007F0BDF"/>
    <w:rsid w:val="007F0D32"/>
    <w:rsid w:val="007F123F"/>
    <w:rsid w:val="007F1504"/>
    <w:rsid w:val="007F1EDE"/>
    <w:rsid w:val="007F22C0"/>
    <w:rsid w:val="007F251E"/>
    <w:rsid w:val="007F268C"/>
    <w:rsid w:val="007F269F"/>
    <w:rsid w:val="007F288E"/>
    <w:rsid w:val="007F2917"/>
    <w:rsid w:val="007F2B8C"/>
    <w:rsid w:val="007F2CEC"/>
    <w:rsid w:val="007F2FB7"/>
    <w:rsid w:val="007F32A9"/>
    <w:rsid w:val="007F33E8"/>
    <w:rsid w:val="007F41FB"/>
    <w:rsid w:val="007F42A1"/>
    <w:rsid w:val="007F488E"/>
    <w:rsid w:val="007F4A5B"/>
    <w:rsid w:val="007F5202"/>
    <w:rsid w:val="007F5927"/>
    <w:rsid w:val="007F5BA3"/>
    <w:rsid w:val="007F608C"/>
    <w:rsid w:val="007F62BC"/>
    <w:rsid w:val="007F662A"/>
    <w:rsid w:val="007F6D0B"/>
    <w:rsid w:val="007F6D60"/>
    <w:rsid w:val="007F7046"/>
    <w:rsid w:val="007F751E"/>
    <w:rsid w:val="007F77FA"/>
    <w:rsid w:val="007F7991"/>
    <w:rsid w:val="007F79EA"/>
    <w:rsid w:val="007F7C60"/>
    <w:rsid w:val="007F7DCB"/>
    <w:rsid w:val="007F7EDF"/>
    <w:rsid w:val="008000ED"/>
    <w:rsid w:val="00800454"/>
    <w:rsid w:val="0080068C"/>
    <w:rsid w:val="00800C77"/>
    <w:rsid w:val="00801006"/>
    <w:rsid w:val="008011E1"/>
    <w:rsid w:val="008013F4"/>
    <w:rsid w:val="008015B9"/>
    <w:rsid w:val="00801683"/>
    <w:rsid w:val="008016AF"/>
    <w:rsid w:val="00801798"/>
    <w:rsid w:val="0080213F"/>
    <w:rsid w:val="0080218D"/>
    <w:rsid w:val="008023B7"/>
    <w:rsid w:val="008027CB"/>
    <w:rsid w:val="008027EB"/>
    <w:rsid w:val="00802E4A"/>
    <w:rsid w:val="00803400"/>
    <w:rsid w:val="00803520"/>
    <w:rsid w:val="00804486"/>
    <w:rsid w:val="00804551"/>
    <w:rsid w:val="00804773"/>
    <w:rsid w:val="0080485A"/>
    <w:rsid w:val="00804937"/>
    <w:rsid w:val="0080515E"/>
    <w:rsid w:val="008054EE"/>
    <w:rsid w:val="00805723"/>
    <w:rsid w:val="00805CF2"/>
    <w:rsid w:val="00805F9E"/>
    <w:rsid w:val="00806182"/>
    <w:rsid w:val="008061C4"/>
    <w:rsid w:val="008065FA"/>
    <w:rsid w:val="0080662B"/>
    <w:rsid w:val="00806692"/>
    <w:rsid w:val="0080669A"/>
    <w:rsid w:val="0080676F"/>
    <w:rsid w:val="00806C84"/>
    <w:rsid w:val="00806D5A"/>
    <w:rsid w:val="00806F32"/>
    <w:rsid w:val="008071F3"/>
    <w:rsid w:val="0080729A"/>
    <w:rsid w:val="00807308"/>
    <w:rsid w:val="008073DE"/>
    <w:rsid w:val="00807A2C"/>
    <w:rsid w:val="00807A33"/>
    <w:rsid w:val="00807C10"/>
    <w:rsid w:val="00807D1F"/>
    <w:rsid w:val="00810061"/>
    <w:rsid w:val="008100FA"/>
    <w:rsid w:val="00810557"/>
    <w:rsid w:val="008105A8"/>
    <w:rsid w:val="0081060B"/>
    <w:rsid w:val="0081114D"/>
    <w:rsid w:val="00811366"/>
    <w:rsid w:val="0081176C"/>
    <w:rsid w:val="00811840"/>
    <w:rsid w:val="0081187D"/>
    <w:rsid w:val="00812746"/>
    <w:rsid w:val="00812A9F"/>
    <w:rsid w:val="00813476"/>
    <w:rsid w:val="00813709"/>
    <w:rsid w:val="00813A7F"/>
    <w:rsid w:val="00813DDF"/>
    <w:rsid w:val="0081482E"/>
    <w:rsid w:val="00814A27"/>
    <w:rsid w:val="00814BCC"/>
    <w:rsid w:val="00814D94"/>
    <w:rsid w:val="00814DF6"/>
    <w:rsid w:val="00815819"/>
    <w:rsid w:val="00815C17"/>
    <w:rsid w:val="00816223"/>
    <w:rsid w:val="008162C2"/>
    <w:rsid w:val="0081663B"/>
    <w:rsid w:val="00816673"/>
    <w:rsid w:val="00816BA2"/>
    <w:rsid w:val="00817855"/>
    <w:rsid w:val="0081793F"/>
    <w:rsid w:val="00817985"/>
    <w:rsid w:val="008200B4"/>
    <w:rsid w:val="00820173"/>
    <w:rsid w:val="00820304"/>
    <w:rsid w:val="00820D17"/>
    <w:rsid w:val="00820E5E"/>
    <w:rsid w:val="00821225"/>
    <w:rsid w:val="008219B8"/>
    <w:rsid w:val="00821DE9"/>
    <w:rsid w:val="00823747"/>
    <w:rsid w:val="008238B8"/>
    <w:rsid w:val="00823958"/>
    <w:rsid w:val="00823EA7"/>
    <w:rsid w:val="0082416B"/>
    <w:rsid w:val="008244BF"/>
    <w:rsid w:val="00824711"/>
    <w:rsid w:val="00824835"/>
    <w:rsid w:val="00824BBF"/>
    <w:rsid w:val="00824D06"/>
    <w:rsid w:val="00824DB1"/>
    <w:rsid w:val="00825250"/>
    <w:rsid w:val="008252D8"/>
    <w:rsid w:val="00825E66"/>
    <w:rsid w:val="0082601D"/>
    <w:rsid w:val="0082686E"/>
    <w:rsid w:val="00826B1D"/>
    <w:rsid w:val="00826E1C"/>
    <w:rsid w:val="00826F1D"/>
    <w:rsid w:val="0082712D"/>
    <w:rsid w:val="00827180"/>
    <w:rsid w:val="00827443"/>
    <w:rsid w:val="00827547"/>
    <w:rsid w:val="008279C6"/>
    <w:rsid w:val="00827ADE"/>
    <w:rsid w:val="00827BFE"/>
    <w:rsid w:val="00827CED"/>
    <w:rsid w:val="00830031"/>
    <w:rsid w:val="0083019D"/>
    <w:rsid w:val="0083053A"/>
    <w:rsid w:val="0083072E"/>
    <w:rsid w:val="0083098C"/>
    <w:rsid w:val="00830AE2"/>
    <w:rsid w:val="00830D72"/>
    <w:rsid w:val="00831044"/>
    <w:rsid w:val="008310D1"/>
    <w:rsid w:val="00831939"/>
    <w:rsid w:val="0083196B"/>
    <w:rsid w:val="008319EF"/>
    <w:rsid w:val="00831B1D"/>
    <w:rsid w:val="00832049"/>
    <w:rsid w:val="008329CC"/>
    <w:rsid w:val="00832B49"/>
    <w:rsid w:val="00832C4D"/>
    <w:rsid w:val="00832D9C"/>
    <w:rsid w:val="00832F8B"/>
    <w:rsid w:val="008330E8"/>
    <w:rsid w:val="008338AF"/>
    <w:rsid w:val="0083393F"/>
    <w:rsid w:val="0083433F"/>
    <w:rsid w:val="0083455C"/>
    <w:rsid w:val="00834855"/>
    <w:rsid w:val="008349F7"/>
    <w:rsid w:val="00835FA7"/>
    <w:rsid w:val="0083653F"/>
    <w:rsid w:val="00836598"/>
    <w:rsid w:val="008369BA"/>
    <w:rsid w:val="00836B49"/>
    <w:rsid w:val="00836FC2"/>
    <w:rsid w:val="008371DE"/>
    <w:rsid w:val="008372D6"/>
    <w:rsid w:val="008376D6"/>
    <w:rsid w:val="008376DA"/>
    <w:rsid w:val="0083799E"/>
    <w:rsid w:val="00837CA8"/>
    <w:rsid w:val="00837D35"/>
    <w:rsid w:val="0084015E"/>
    <w:rsid w:val="008405CE"/>
    <w:rsid w:val="00840D34"/>
    <w:rsid w:val="00840E54"/>
    <w:rsid w:val="0084125D"/>
    <w:rsid w:val="00841300"/>
    <w:rsid w:val="00841576"/>
    <w:rsid w:val="00841A9D"/>
    <w:rsid w:val="00841D95"/>
    <w:rsid w:val="008421FD"/>
    <w:rsid w:val="00842343"/>
    <w:rsid w:val="0084253E"/>
    <w:rsid w:val="00842A37"/>
    <w:rsid w:val="00842B34"/>
    <w:rsid w:val="00842DA1"/>
    <w:rsid w:val="008430AC"/>
    <w:rsid w:val="008435D6"/>
    <w:rsid w:val="00843642"/>
    <w:rsid w:val="00843B6D"/>
    <w:rsid w:val="00843EF3"/>
    <w:rsid w:val="00844044"/>
    <w:rsid w:val="00844066"/>
    <w:rsid w:val="0084408E"/>
    <w:rsid w:val="00844555"/>
    <w:rsid w:val="008447DF"/>
    <w:rsid w:val="008449A7"/>
    <w:rsid w:val="00844BCF"/>
    <w:rsid w:val="00844D4C"/>
    <w:rsid w:val="00844DED"/>
    <w:rsid w:val="00845380"/>
    <w:rsid w:val="00845606"/>
    <w:rsid w:val="0084562C"/>
    <w:rsid w:val="00845D80"/>
    <w:rsid w:val="008463A1"/>
    <w:rsid w:val="008463C0"/>
    <w:rsid w:val="00846A04"/>
    <w:rsid w:val="00846B67"/>
    <w:rsid w:val="00846DAA"/>
    <w:rsid w:val="00846E78"/>
    <w:rsid w:val="0084739C"/>
    <w:rsid w:val="00847954"/>
    <w:rsid w:val="00847BBB"/>
    <w:rsid w:val="00847DB5"/>
    <w:rsid w:val="008506F8"/>
    <w:rsid w:val="00851271"/>
    <w:rsid w:val="00851904"/>
    <w:rsid w:val="00851967"/>
    <w:rsid w:val="0085254F"/>
    <w:rsid w:val="00853573"/>
    <w:rsid w:val="0085364B"/>
    <w:rsid w:val="00853690"/>
    <w:rsid w:val="0085378D"/>
    <w:rsid w:val="00853974"/>
    <w:rsid w:val="00853CC3"/>
    <w:rsid w:val="00853DDD"/>
    <w:rsid w:val="008541BB"/>
    <w:rsid w:val="008542B3"/>
    <w:rsid w:val="00854468"/>
    <w:rsid w:val="0085452E"/>
    <w:rsid w:val="00854590"/>
    <w:rsid w:val="00854C7F"/>
    <w:rsid w:val="00855125"/>
    <w:rsid w:val="0085512C"/>
    <w:rsid w:val="00855BFD"/>
    <w:rsid w:val="0085611B"/>
    <w:rsid w:val="008561D4"/>
    <w:rsid w:val="00856B9A"/>
    <w:rsid w:val="00856FB6"/>
    <w:rsid w:val="00857015"/>
    <w:rsid w:val="0085772F"/>
    <w:rsid w:val="008577F9"/>
    <w:rsid w:val="00857E26"/>
    <w:rsid w:val="00857EB7"/>
    <w:rsid w:val="00860B6C"/>
    <w:rsid w:val="00860EDF"/>
    <w:rsid w:val="00861005"/>
    <w:rsid w:val="00861174"/>
    <w:rsid w:val="0086122B"/>
    <w:rsid w:val="00861535"/>
    <w:rsid w:val="0086153C"/>
    <w:rsid w:val="0086165F"/>
    <w:rsid w:val="0086186B"/>
    <w:rsid w:val="008619E8"/>
    <w:rsid w:val="00861CEA"/>
    <w:rsid w:val="00861EC9"/>
    <w:rsid w:val="0086226F"/>
    <w:rsid w:val="00862387"/>
    <w:rsid w:val="008624F1"/>
    <w:rsid w:val="0086264E"/>
    <w:rsid w:val="0086279C"/>
    <w:rsid w:val="008627EE"/>
    <w:rsid w:val="00862A53"/>
    <w:rsid w:val="00862C7C"/>
    <w:rsid w:val="00863B28"/>
    <w:rsid w:val="0086406D"/>
    <w:rsid w:val="008643BD"/>
    <w:rsid w:val="00864434"/>
    <w:rsid w:val="00864563"/>
    <w:rsid w:val="00865060"/>
    <w:rsid w:val="008651DC"/>
    <w:rsid w:val="008659F6"/>
    <w:rsid w:val="00865AEA"/>
    <w:rsid w:val="00866530"/>
    <w:rsid w:val="00866888"/>
    <w:rsid w:val="00866B6B"/>
    <w:rsid w:val="00866C79"/>
    <w:rsid w:val="00866F83"/>
    <w:rsid w:val="008671E0"/>
    <w:rsid w:val="00867412"/>
    <w:rsid w:val="008675E7"/>
    <w:rsid w:val="00867F69"/>
    <w:rsid w:val="0087011F"/>
    <w:rsid w:val="0087032D"/>
    <w:rsid w:val="00870447"/>
    <w:rsid w:val="0087067F"/>
    <w:rsid w:val="00870754"/>
    <w:rsid w:val="00870803"/>
    <w:rsid w:val="00870C56"/>
    <w:rsid w:val="008712C2"/>
    <w:rsid w:val="00871529"/>
    <w:rsid w:val="00871641"/>
    <w:rsid w:val="008716A3"/>
    <w:rsid w:val="008716CF"/>
    <w:rsid w:val="00871779"/>
    <w:rsid w:val="008717B9"/>
    <w:rsid w:val="00871E7A"/>
    <w:rsid w:val="00871EBD"/>
    <w:rsid w:val="0087215B"/>
    <w:rsid w:val="0087260B"/>
    <w:rsid w:val="00872CE1"/>
    <w:rsid w:val="00872DFE"/>
    <w:rsid w:val="00873595"/>
    <w:rsid w:val="00873792"/>
    <w:rsid w:val="00874093"/>
    <w:rsid w:val="00874254"/>
    <w:rsid w:val="008746C6"/>
    <w:rsid w:val="00874C88"/>
    <w:rsid w:val="00875091"/>
    <w:rsid w:val="008752CD"/>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800C8"/>
    <w:rsid w:val="0088079A"/>
    <w:rsid w:val="00880896"/>
    <w:rsid w:val="00880B14"/>
    <w:rsid w:val="00880B3E"/>
    <w:rsid w:val="00880E84"/>
    <w:rsid w:val="00880FBF"/>
    <w:rsid w:val="0088170F"/>
    <w:rsid w:val="00881D4F"/>
    <w:rsid w:val="00882062"/>
    <w:rsid w:val="00882324"/>
    <w:rsid w:val="00882C46"/>
    <w:rsid w:val="00882E73"/>
    <w:rsid w:val="00882E8C"/>
    <w:rsid w:val="00882EF8"/>
    <w:rsid w:val="00882F32"/>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3FD"/>
    <w:rsid w:val="008857FC"/>
    <w:rsid w:val="00885DEA"/>
    <w:rsid w:val="008863D3"/>
    <w:rsid w:val="008867DD"/>
    <w:rsid w:val="00886B90"/>
    <w:rsid w:val="008871D6"/>
    <w:rsid w:val="00887264"/>
    <w:rsid w:val="008875B0"/>
    <w:rsid w:val="0088770B"/>
    <w:rsid w:val="008877FA"/>
    <w:rsid w:val="00887BF4"/>
    <w:rsid w:val="00887C74"/>
    <w:rsid w:val="00887D03"/>
    <w:rsid w:val="00887E88"/>
    <w:rsid w:val="0089044D"/>
    <w:rsid w:val="00890B2C"/>
    <w:rsid w:val="008911BB"/>
    <w:rsid w:val="00891395"/>
    <w:rsid w:val="00891593"/>
    <w:rsid w:val="00891769"/>
    <w:rsid w:val="008918BD"/>
    <w:rsid w:val="0089194A"/>
    <w:rsid w:val="008919F2"/>
    <w:rsid w:val="00891B34"/>
    <w:rsid w:val="00891DAC"/>
    <w:rsid w:val="008925AD"/>
    <w:rsid w:val="008926B8"/>
    <w:rsid w:val="00892B69"/>
    <w:rsid w:val="008932E7"/>
    <w:rsid w:val="0089368C"/>
    <w:rsid w:val="008937E5"/>
    <w:rsid w:val="00893A53"/>
    <w:rsid w:val="00893D17"/>
    <w:rsid w:val="008941B0"/>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28B"/>
    <w:rsid w:val="00897290"/>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1A"/>
    <w:rsid w:val="008A21F4"/>
    <w:rsid w:val="008A22CF"/>
    <w:rsid w:val="008A2507"/>
    <w:rsid w:val="008A27ED"/>
    <w:rsid w:val="008A280A"/>
    <w:rsid w:val="008A288F"/>
    <w:rsid w:val="008A29FF"/>
    <w:rsid w:val="008A33BD"/>
    <w:rsid w:val="008A33D8"/>
    <w:rsid w:val="008A353C"/>
    <w:rsid w:val="008A3C5C"/>
    <w:rsid w:val="008A3F98"/>
    <w:rsid w:val="008A42C2"/>
    <w:rsid w:val="008A4449"/>
    <w:rsid w:val="008A4458"/>
    <w:rsid w:val="008A461F"/>
    <w:rsid w:val="008A4B12"/>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103"/>
    <w:rsid w:val="008B0549"/>
    <w:rsid w:val="008B0D14"/>
    <w:rsid w:val="008B0DAA"/>
    <w:rsid w:val="008B109C"/>
    <w:rsid w:val="008B16CA"/>
    <w:rsid w:val="008B21DD"/>
    <w:rsid w:val="008B2438"/>
    <w:rsid w:val="008B28E6"/>
    <w:rsid w:val="008B290B"/>
    <w:rsid w:val="008B2ABE"/>
    <w:rsid w:val="008B2CE9"/>
    <w:rsid w:val="008B3142"/>
    <w:rsid w:val="008B33CF"/>
    <w:rsid w:val="008B392D"/>
    <w:rsid w:val="008B3D1E"/>
    <w:rsid w:val="008B3E00"/>
    <w:rsid w:val="008B3FC7"/>
    <w:rsid w:val="008B40C7"/>
    <w:rsid w:val="008B4545"/>
    <w:rsid w:val="008B4865"/>
    <w:rsid w:val="008B4C12"/>
    <w:rsid w:val="008B4D5C"/>
    <w:rsid w:val="008B4F85"/>
    <w:rsid w:val="008B50C6"/>
    <w:rsid w:val="008B5427"/>
    <w:rsid w:val="008B555B"/>
    <w:rsid w:val="008B55D4"/>
    <w:rsid w:val="008B563C"/>
    <w:rsid w:val="008B5724"/>
    <w:rsid w:val="008B5897"/>
    <w:rsid w:val="008B5CFE"/>
    <w:rsid w:val="008B5E73"/>
    <w:rsid w:val="008B637D"/>
    <w:rsid w:val="008B67CF"/>
    <w:rsid w:val="008B6A97"/>
    <w:rsid w:val="008B6FF5"/>
    <w:rsid w:val="008B71B9"/>
    <w:rsid w:val="008B73B0"/>
    <w:rsid w:val="008B75B4"/>
    <w:rsid w:val="008B7B97"/>
    <w:rsid w:val="008B7CF8"/>
    <w:rsid w:val="008B7DB4"/>
    <w:rsid w:val="008C0583"/>
    <w:rsid w:val="008C05DA"/>
    <w:rsid w:val="008C0ACB"/>
    <w:rsid w:val="008C0E69"/>
    <w:rsid w:val="008C0F81"/>
    <w:rsid w:val="008C0FF1"/>
    <w:rsid w:val="008C0FF5"/>
    <w:rsid w:val="008C143B"/>
    <w:rsid w:val="008C177D"/>
    <w:rsid w:val="008C1EEE"/>
    <w:rsid w:val="008C1F44"/>
    <w:rsid w:val="008C1FA1"/>
    <w:rsid w:val="008C1FB4"/>
    <w:rsid w:val="008C23E3"/>
    <w:rsid w:val="008C2956"/>
    <w:rsid w:val="008C2AE3"/>
    <w:rsid w:val="008C2E00"/>
    <w:rsid w:val="008C2E36"/>
    <w:rsid w:val="008C2EC0"/>
    <w:rsid w:val="008C33AB"/>
    <w:rsid w:val="008C4272"/>
    <w:rsid w:val="008C46D8"/>
    <w:rsid w:val="008C4743"/>
    <w:rsid w:val="008C4753"/>
    <w:rsid w:val="008C488F"/>
    <w:rsid w:val="008C4A7C"/>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08F"/>
    <w:rsid w:val="008C678D"/>
    <w:rsid w:val="008C6A5E"/>
    <w:rsid w:val="008C6AE0"/>
    <w:rsid w:val="008C6BBE"/>
    <w:rsid w:val="008C6CEB"/>
    <w:rsid w:val="008C6E95"/>
    <w:rsid w:val="008C7460"/>
    <w:rsid w:val="008C74F1"/>
    <w:rsid w:val="008C7774"/>
    <w:rsid w:val="008C7899"/>
    <w:rsid w:val="008C7C38"/>
    <w:rsid w:val="008C7FBE"/>
    <w:rsid w:val="008D0431"/>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79F"/>
    <w:rsid w:val="008D3A1C"/>
    <w:rsid w:val="008D49B9"/>
    <w:rsid w:val="008D4EB4"/>
    <w:rsid w:val="008D5204"/>
    <w:rsid w:val="008D5F3D"/>
    <w:rsid w:val="008D6238"/>
    <w:rsid w:val="008D67DB"/>
    <w:rsid w:val="008D6B54"/>
    <w:rsid w:val="008D6E67"/>
    <w:rsid w:val="008D7438"/>
    <w:rsid w:val="008D7A6E"/>
    <w:rsid w:val="008D7B84"/>
    <w:rsid w:val="008D7D18"/>
    <w:rsid w:val="008D7D94"/>
    <w:rsid w:val="008E03F4"/>
    <w:rsid w:val="008E064D"/>
    <w:rsid w:val="008E06CE"/>
    <w:rsid w:val="008E07F4"/>
    <w:rsid w:val="008E0983"/>
    <w:rsid w:val="008E0A7B"/>
    <w:rsid w:val="008E0E70"/>
    <w:rsid w:val="008E1463"/>
    <w:rsid w:val="008E233A"/>
    <w:rsid w:val="008E2353"/>
    <w:rsid w:val="008E2374"/>
    <w:rsid w:val="008E25B9"/>
    <w:rsid w:val="008E2618"/>
    <w:rsid w:val="008E26B7"/>
    <w:rsid w:val="008E2980"/>
    <w:rsid w:val="008E2ABF"/>
    <w:rsid w:val="008E2DCC"/>
    <w:rsid w:val="008E2E35"/>
    <w:rsid w:val="008E2EF5"/>
    <w:rsid w:val="008E3714"/>
    <w:rsid w:val="008E392A"/>
    <w:rsid w:val="008E3C47"/>
    <w:rsid w:val="008E3FEB"/>
    <w:rsid w:val="008E4739"/>
    <w:rsid w:val="008E4803"/>
    <w:rsid w:val="008E4FB1"/>
    <w:rsid w:val="008E52FF"/>
    <w:rsid w:val="008E54BC"/>
    <w:rsid w:val="008E57BC"/>
    <w:rsid w:val="008E5D71"/>
    <w:rsid w:val="008E5F8A"/>
    <w:rsid w:val="008E613A"/>
    <w:rsid w:val="008E63E3"/>
    <w:rsid w:val="008E6EDE"/>
    <w:rsid w:val="008E715E"/>
    <w:rsid w:val="008E721F"/>
    <w:rsid w:val="008E725F"/>
    <w:rsid w:val="008E776C"/>
    <w:rsid w:val="008E79B5"/>
    <w:rsid w:val="008E79C0"/>
    <w:rsid w:val="008E7C2C"/>
    <w:rsid w:val="008E7F18"/>
    <w:rsid w:val="008F01FE"/>
    <w:rsid w:val="008F03E2"/>
    <w:rsid w:val="008F055A"/>
    <w:rsid w:val="008F057D"/>
    <w:rsid w:val="008F0639"/>
    <w:rsid w:val="008F064C"/>
    <w:rsid w:val="008F086F"/>
    <w:rsid w:val="008F08B9"/>
    <w:rsid w:val="008F0CEF"/>
    <w:rsid w:val="008F0EDB"/>
    <w:rsid w:val="008F1077"/>
    <w:rsid w:val="008F179C"/>
    <w:rsid w:val="008F1897"/>
    <w:rsid w:val="008F19D4"/>
    <w:rsid w:val="008F2075"/>
    <w:rsid w:val="008F2124"/>
    <w:rsid w:val="008F246D"/>
    <w:rsid w:val="008F2687"/>
    <w:rsid w:val="008F29F7"/>
    <w:rsid w:val="008F2B2F"/>
    <w:rsid w:val="008F3524"/>
    <w:rsid w:val="008F3637"/>
    <w:rsid w:val="008F3987"/>
    <w:rsid w:val="008F3A8A"/>
    <w:rsid w:val="008F403A"/>
    <w:rsid w:val="008F41EF"/>
    <w:rsid w:val="008F41F7"/>
    <w:rsid w:val="008F421F"/>
    <w:rsid w:val="008F43C8"/>
    <w:rsid w:val="008F4433"/>
    <w:rsid w:val="008F4441"/>
    <w:rsid w:val="008F4466"/>
    <w:rsid w:val="008F4886"/>
    <w:rsid w:val="008F49F2"/>
    <w:rsid w:val="008F5007"/>
    <w:rsid w:val="008F5251"/>
    <w:rsid w:val="008F5494"/>
    <w:rsid w:val="008F55D2"/>
    <w:rsid w:val="008F589C"/>
    <w:rsid w:val="008F6071"/>
    <w:rsid w:val="008F633B"/>
    <w:rsid w:val="008F6400"/>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60D"/>
    <w:rsid w:val="00903F38"/>
    <w:rsid w:val="0090417B"/>
    <w:rsid w:val="009042E2"/>
    <w:rsid w:val="009043E4"/>
    <w:rsid w:val="0090442C"/>
    <w:rsid w:val="00904B93"/>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07FBD"/>
    <w:rsid w:val="0091016E"/>
    <w:rsid w:val="00910631"/>
    <w:rsid w:val="00910668"/>
    <w:rsid w:val="00910A3A"/>
    <w:rsid w:val="00911941"/>
    <w:rsid w:val="00911B39"/>
    <w:rsid w:val="009123BA"/>
    <w:rsid w:val="0091243A"/>
    <w:rsid w:val="0091273C"/>
    <w:rsid w:val="00912911"/>
    <w:rsid w:val="00912A12"/>
    <w:rsid w:val="00912F84"/>
    <w:rsid w:val="00912FA0"/>
    <w:rsid w:val="0091315A"/>
    <w:rsid w:val="009133E1"/>
    <w:rsid w:val="009137BC"/>
    <w:rsid w:val="00913BC7"/>
    <w:rsid w:val="00913C33"/>
    <w:rsid w:val="00914BBA"/>
    <w:rsid w:val="009151A7"/>
    <w:rsid w:val="00915239"/>
    <w:rsid w:val="00915245"/>
    <w:rsid w:val="00915292"/>
    <w:rsid w:val="009157F4"/>
    <w:rsid w:val="009158A8"/>
    <w:rsid w:val="00915FBE"/>
    <w:rsid w:val="0091601E"/>
    <w:rsid w:val="00916113"/>
    <w:rsid w:val="00916516"/>
    <w:rsid w:val="0091715B"/>
    <w:rsid w:val="0091727F"/>
    <w:rsid w:val="00917581"/>
    <w:rsid w:val="009176EE"/>
    <w:rsid w:val="00917A41"/>
    <w:rsid w:val="00917AAD"/>
    <w:rsid w:val="00917AF4"/>
    <w:rsid w:val="00917DE1"/>
    <w:rsid w:val="00920395"/>
    <w:rsid w:val="009207C2"/>
    <w:rsid w:val="00920EEF"/>
    <w:rsid w:val="009212D2"/>
    <w:rsid w:val="00921489"/>
    <w:rsid w:val="0092152E"/>
    <w:rsid w:val="0092245F"/>
    <w:rsid w:val="009225C8"/>
    <w:rsid w:val="009226CB"/>
    <w:rsid w:val="00922749"/>
    <w:rsid w:val="009229DA"/>
    <w:rsid w:val="00922A33"/>
    <w:rsid w:val="00922C44"/>
    <w:rsid w:val="00922C75"/>
    <w:rsid w:val="0092302C"/>
    <w:rsid w:val="00923669"/>
    <w:rsid w:val="009237B3"/>
    <w:rsid w:val="00923970"/>
    <w:rsid w:val="009239F1"/>
    <w:rsid w:val="00923BAA"/>
    <w:rsid w:val="00923FE2"/>
    <w:rsid w:val="00924167"/>
    <w:rsid w:val="009244B0"/>
    <w:rsid w:val="00924929"/>
    <w:rsid w:val="00924A90"/>
    <w:rsid w:val="00924AA3"/>
    <w:rsid w:val="00924D73"/>
    <w:rsid w:val="009252D1"/>
    <w:rsid w:val="009253F3"/>
    <w:rsid w:val="00925E18"/>
    <w:rsid w:val="009262E4"/>
    <w:rsid w:val="00926391"/>
    <w:rsid w:val="00926639"/>
    <w:rsid w:val="0092670F"/>
    <w:rsid w:val="00927EE6"/>
    <w:rsid w:val="00930029"/>
    <w:rsid w:val="00930098"/>
    <w:rsid w:val="009301E5"/>
    <w:rsid w:val="009303DC"/>
    <w:rsid w:val="0093061F"/>
    <w:rsid w:val="00930A49"/>
    <w:rsid w:val="00930A77"/>
    <w:rsid w:val="00931004"/>
    <w:rsid w:val="0093100F"/>
    <w:rsid w:val="00931927"/>
    <w:rsid w:val="00931AB4"/>
    <w:rsid w:val="009327E3"/>
    <w:rsid w:val="009329D8"/>
    <w:rsid w:val="00932A56"/>
    <w:rsid w:val="00932B95"/>
    <w:rsid w:val="00932C98"/>
    <w:rsid w:val="009331D6"/>
    <w:rsid w:val="00933228"/>
    <w:rsid w:val="009339A2"/>
    <w:rsid w:val="00934118"/>
    <w:rsid w:val="0093433B"/>
    <w:rsid w:val="009343A8"/>
    <w:rsid w:val="009345C7"/>
    <w:rsid w:val="00934F81"/>
    <w:rsid w:val="0093502C"/>
    <w:rsid w:val="009352D1"/>
    <w:rsid w:val="0093535B"/>
    <w:rsid w:val="00935461"/>
    <w:rsid w:val="009356B3"/>
    <w:rsid w:val="0093592C"/>
    <w:rsid w:val="00935AFC"/>
    <w:rsid w:val="00935B95"/>
    <w:rsid w:val="00935EAC"/>
    <w:rsid w:val="009360FA"/>
    <w:rsid w:val="00936514"/>
    <w:rsid w:val="00936ACB"/>
    <w:rsid w:val="00936B41"/>
    <w:rsid w:val="00936BD3"/>
    <w:rsid w:val="009370DE"/>
    <w:rsid w:val="00937B93"/>
    <w:rsid w:val="00937F5B"/>
    <w:rsid w:val="00937F79"/>
    <w:rsid w:val="00940241"/>
    <w:rsid w:val="009404F2"/>
    <w:rsid w:val="00940712"/>
    <w:rsid w:val="00940DC0"/>
    <w:rsid w:val="00941143"/>
    <w:rsid w:val="009412BC"/>
    <w:rsid w:val="009417F5"/>
    <w:rsid w:val="00941B2B"/>
    <w:rsid w:val="00941C67"/>
    <w:rsid w:val="00941EFA"/>
    <w:rsid w:val="00942345"/>
    <w:rsid w:val="0094282D"/>
    <w:rsid w:val="00942876"/>
    <w:rsid w:val="009429EA"/>
    <w:rsid w:val="00942BA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F83"/>
    <w:rsid w:val="00945018"/>
    <w:rsid w:val="009451C1"/>
    <w:rsid w:val="009452B1"/>
    <w:rsid w:val="009456F7"/>
    <w:rsid w:val="00945B72"/>
    <w:rsid w:val="00945DCA"/>
    <w:rsid w:val="00946648"/>
    <w:rsid w:val="009467FC"/>
    <w:rsid w:val="00946A18"/>
    <w:rsid w:val="00946A91"/>
    <w:rsid w:val="00947128"/>
    <w:rsid w:val="00947152"/>
    <w:rsid w:val="009477DE"/>
    <w:rsid w:val="00947957"/>
    <w:rsid w:val="00947B7A"/>
    <w:rsid w:val="00950090"/>
    <w:rsid w:val="00950102"/>
    <w:rsid w:val="0095020E"/>
    <w:rsid w:val="0095023E"/>
    <w:rsid w:val="00950B1A"/>
    <w:rsid w:val="00951181"/>
    <w:rsid w:val="009511B2"/>
    <w:rsid w:val="009512B4"/>
    <w:rsid w:val="00951584"/>
    <w:rsid w:val="0095163A"/>
    <w:rsid w:val="009517D6"/>
    <w:rsid w:val="009518A5"/>
    <w:rsid w:val="00951C1E"/>
    <w:rsid w:val="00951DA9"/>
    <w:rsid w:val="009520AF"/>
    <w:rsid w:val="00952363"/>
    <w:rsid w:val="009529CD"/>
    <w:rsid w:val="00952C9B"/>
    <w:rsid w:val="0095310F"/>
    <w:rsid w:val="00953225"/>
    <w:rsid w:val="00953503"/>
    <w:rsid w:val="00953791"/>
    <w:rsid w:val="00953A61"/>
    <w:rsid w:val="00953DC9"/>
    <w:rsid w:val="00953EE0"/>
    <w:rsid w:val="009542D3"/>
    <w:rsid w:val="0095470F"/>
    <w:rsid w:val="00954ACF"/>
    <w:rsid w:val="00954BDE"/>
    <w:rsid w:val="00954DC3"/>
    <w:rsid w:val="00954E5A"/>
    <w:rsid w:val="00954FEA"/>
    <w:rsid w:val="00955117"/>
    <w:rsid w:val="00955827"/>
    <w:rsid w:val="00955B04"/>
    <w:rsid w:val="00955B77"/>
    <w:rsid w:val="00956038"/>
    <w:rsid w:val="0095611F"/>
    <w:rsid w:val="00956366"/>
    <w:rsid w:val="00956B62"/>
    <w:rsid w:val="00956BEA"/>
    <w:rsid w:val="0095705F"/>
    <w:rsid w:val="00957203"/>
    <w:rsid w:val="0095731A"/>
    <w:rsid w:val="00957585"/>
    <w:rsid w:val="009575D3"/>
    <w:rsid w:val="009576FC"/>
    <w:rsid w:val="00957B72"/>
    <w:rsid w:val="00957CC4"/>
    <w:rsid w:val="00957D2E"/>
    <w:rsid w:val="009602D2"/>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50B"/>
    <w:rsid w:val="00963B95"/>
    <w:rsid w:val="009641EB"/>
    <w:rsid w:val="0096435F"/>
    <w:rsid w:val="009648B4"/>
    <w:rsid w:val="00964CFB"/>
    <w:rsid w:val="00964D6C"/>
    <w:rsid w:val="00964FAC"/>
    <w:rsid w:val="00965451"/>
    <w:rsid w:val="00965463"/>
    <w:rsid w:val="009655DE"/>
    <w:rsid w:val="0096575F"/>
    <w:rsid w:val="009658A3"/>
    <w:rsid w:val="00965C3A"/>
    <w:rsid w:val="009667EC"/>
    <w:rsid w:val="00966B1A"/>
    <w:rsid w:val="00966BD8"/>
    <w:rsid w:val="009670B0"/>
    <w:rsid w:val="009671BB"/>
    <w:rsid w:val="00967384"/>
    <w:rsid w:val="009674F5"/>
    <w:rsid w:val="00967DEB"/>
    <w:rsid w:val="009709E5"/>
    <w:rsid w:val="00971076"/>
    <w:rsid w:val="009714E3"/>
    <w:rsid w:val="00971B3F"/>
    <w:rsid w:val="00971DE1"/>
    <w:rsid w:val="0097227C"/>
    <w:rsid w:val="00972462"/>
    <w:rsid w:val="0097263C"/>
    <w:rsid w:val="00972F20"/>
    <w:rsid w:val="00973160"/>
    <w:rsid w:val="00973265"/>
    <w:rsid w:val="0097343A"/>
    <w:rsid w:val="0097379C"/>
    <w:rsid w:val="00973BD9"/>
    <w:rsid w:val="0097445E"/>
    <w:rsid w:val="0097498D"/>
    <w:rsid w:val="00975301"/>
    <w:rsid w:val="009756C1"/>
    <w:rsid w:val="0097579B"/>
    <w:rsid w:val="00975936"/>
    <w:rsid w:val="00975ACB"/>
    <w:rsid w:val="00975B3A"/>
    <w:rsid w:val="00975BEF"/>
    <w:rsid w:val="00976070"/>
    <w:rsid w:val="00976262"/>
    <w:rsid w:val="009769F3"/>
    <w:rsid w:val="00976BE5"/>
    <w:rsid w:val="00976DAF"/>
    <w:rsid w:val="00977045"/>
    <w:rsid w:val="0097714A"/>
    <w:rsid w:val="0097733C"/>
    <w:rsid w:val="0097784A"/>
    <w:rsid w:val="00977AF7"/>
    <w:rsid w:val="009800D8"/>
    <w:rsid w:val="009804A6"/>
    <w:rsid w:val="00980E4B"/>
    <w:rsid w:val="00981334"/>
    <w:rsid w:val="0098135C"/>
    <w:rsid w:val="00981527"/>
    <w:rsid w:val="009815C6"/>
    <w:rsid w:val="0098160A"/>
    <w:rsid w:val="009816AA"/>
    <w:rsid w:val="00981A31"/>
    <w:rsid w:val="00982B14"/>
    <w:rsid w:val="00983018"/>
    <w:rsid w:val="009832E0"/>
    <w:rsid w:val="00983700"/>
    <w:rsid w:val="009837CB"/>
    <w:rsid w:val="00983D1F"/>
    <w:rsid w:val="00983F46"/>
    <w:rsid w:val="00983F5A"/>
    <w:rsid w:val="0098405E"/>
    <w:rsid w:val="009848D9"/>
    <w:rsid w:val="00984B3A"/>
    <w:rsid w:val="00985622"/>
    <w:rsid w:val="0098584F"/>
    <w:rsid w:val="00985A74"/>
    <w:rsid w:val="00985B07"/>
    <w:rsid w:val="00985F0A"/>
    <w:rsid w:val="00985FEA"/>
    <w:rsid w:val="00986370"/>
    <w:rsid w:val="009869BF"/>
    <w:rsid w:val="00986B13"/>
    <w:rsid w:val="00986DE6"/>
    <w:rsid w:val="009872B9"/>
    <w:rsid w:val="009877C4"/>
    <w:rsid w:val="0099005A"/>
    <w:rsid w:val="00990081"/>
    <w:rsid w:val="0099115F"/>
    <w:rsid w:val="009911D1"/>
    <w:rsid w:val="0099127A"/>
    <w:rsid w:val="009913B2"/>
    <w:rsid w:val="0099169E"/>
    <w:rsid w:val="009916A5"/>
    <w:rsid w:val="009919FE"/>
    <w:rsid w:val="00991EA9"/>
    <w:rsid w:val="009927D6"/>
    <w:rsid w:val="00992D54"/>
    <w:rsid w:val="00993470"/>
    <w:rsid w:val="0099350A"/>
    <w:rsid w:val="00993513"/>
    <w:rsid w:val="009938AF"/>
    <w:rsid w:val="00993911"/>
    <w:rsid w:val="00993C92"/>
    <w:rsid w:val="0099442C"/>
    <w:rsid w:val="0099452B"/>
    <w:rsid w:val="009946CF"/>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648"/>
    <w:rsid w:val="009977D1"/>
    <w:rsid w:val="00997AD1"/>
    <w:rsid w:val="00997FD7"/>
    <w:rsid w:val="009A0173"/>
    <w:rsid w:val="009A040F"/>
    <w:rsid w:val="009A05B9"/>
    <w:rsid w:val="009A097A"/>
    <w:rsid w:val="009A09F2"/>
    <w:rsid w:val="009A0ADE"/>
    <w:rsid w:val="009A0EF8"/>
    <w:rsid w:val="009A1403"/>
    <w:rsid w:val="009A14A0"/>
    <w:rsid w:val="009A167F"/>
    <w:rsid w:val="009A19BA"/>
    <w:rsid w:val="009A1A75"/>
    <w:rsid w:val="009A2174"/>
    <w:rsid w:val="009A2242"/>
    <w:rsid w:val="009A22A6"/>
    <w:rsid w:val="009A26E4"/>
    <w:rsid w:val="009A27B0"/>
    <w:rsid w:val="009A3C26"/>
    <w:rsid w:val="009A4104"/>
    <w:rsid w:val="009A4284"/>
    <w:rsid w:val="009A4671"/>
    <w:rsid w:val="009A4CEB"/>
    <w:rsid w:val="009A51F5"/>
    <w:rsid w:val="009A570C"/>
    <w:rsid w:val="009A595B"/>
    <w:rsid w:val="009A5D93"/>
    <w:rsid w:val="009A5DE3"/>
    <w:rsid w:val="009A61EB"/>
    <w:rsid w:val="009A6333"/>
    <w:rsid w:val="009A64CB"/>
    <w:rsid w:val="009A69AB"/>
    <w:rsid w:val="009A6CAD"/>
    <w:rsid w:val="009A6EB3"/>
    <w:rsid w:val="009A73AB"/>
    <w:rsid w:val="009A7467"/>
    <w:rsid w:val="009A75AC"/>
    <w:rsid w:val="009A767E"/>
    <w:rsid w:val="009A7A92"/>
    <w:rsid w:val="009A7BAC"/>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D05"/>
    <w:rsid w:val="009B3FBB"/>
    <w:rsid w:val="009B4351"/>
    <w:rsid w:val="009B4DCF"/>
    <w:rsid w:val="009B4FF9"/>
    <w:rsid w:val="009B52A7"/>
    <w:rsid w:val="009B52DD"/>
    <w:rsid w:val="009B53B5"/>
    <w:rsid w:val="009B54DA"/>
    <w:rsid w:val="009B57BD"/>
    <w:rsid w:val="009B5852"/>
    <w:rsid w:val="009B5898"/>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07C"/>
    <w:rsid w:val="009C0342"/>
    <w:rsid w:val="009C08A1"/>
    <w:rsid w:val="009C0909"/>
    <w:rsid w:val="009C0A6C"/>
    <w:rsid w:val="009C0B1B"/>
    <w:rsid w:val="009C0C65"/>
    <w:rsid w:val="009C1318"/>
    <w:rsid w:val="009C1444"/>
    <w:rsid w:val="009C15C5"/>
    <w:rsid w:val="009C15F6"/>
    <w:rsid w:val="009C18AC"/>
    <w:rsid w:val="009C1920"/>
    <w:rsid w:val="009C1BC7"/>
    <w:rsid w:val="009C1EB2"/>
    <w:rsid w:val="009C21A7"/>
    <w:rsid w:val="009C2449"/>
    <w:rsid w:val="009C30D5"/>
    <w:rsid w:val="009C3259"/>
    <w:rsid w:val="009C3D61"/>
    <w:rsid w:val="009C41B2"/>
    <w:rsid w:val="009C4497"/>
    <w:rsid w:val="009C4753"/>
    <w:rsid w:val="009C479F"/>
    <w:rsid w:val="009C4BF2"/>
    <w:rsid w:val="009C4F99"/>
    <w:rsid w:val="009C5520"/>
    <w:rsid w:val="009C5593"/>
    <w:rsid w:val="009C5768"/>
    <w:rsid w:val="009C5BFA"/>
    <w:rsid w:val="009C5C51"/>
    <w:rsid w:val="009C5D19"/>
    <w:rsid w:val="009C5DE4"/>
    <w:rsid w:val="009C640A"/>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B86"/>
    <w:rsid w:val="009D1DBE"/>
    <w:rsid w:val="009D204F"/>
    <w:rsid w:val="009D2617"/>
    <w:rsid w:val="009D2A6F"/>
    <w:rsid w:val="009D2E19"/>
    <w:rsid w:val="009D32D1"/>
    <w:rsid w:val="009D34E2"/>
    <w:rsid w:val="009D3BF8"/>
    <w:rsid w:val="009D3D52"/>
    <w:rsid w:val="009D408D"/>
    <w:rsid w:val="009D43F2"/>
    <w:rsid w:val="009D4AFA"/>
    <w:rsid w:val="009D4BE0"/>
    <w:rsid w:val="009D4F03"/>
    <w:rsid w:val="009D552F"/>
    <w:rsid w:val="009D5A82"/>
    <w:rsid w:val="009D5DF7"/>
    <w:rsid w:val="009D60B5"/>
    <w:rsid w:val="009D611C"/>
    <w:rsid w:val="009D622A"/>
    <w:rsid w:val="009D6545"/>
    <w:rsid w:val="009D6A53"/>
    <w:rsid w:val="009D6BBC"/>
    <w:rsid w:val="009D6BCA"/>
    <w:rsid w:val="009D6CE9"/>
    <w:rsid w:val="009D6F74"/>
    <w:rsid w:val="009D7014"/>
    <w:rsid w:val="009D74A5"/>
    <w:rsid w:val="009D76C2"/>
    <w:rsid w:val="009D78A6"/>
    <w:rsid w:val="009D78F2"/>
    <w:rsid w:val="009D7D60"/>
    <w:rsid w:val="009D7EFE"/>
    <w:rsid w:val="009E078C"/>
    <w:rsid w:val="009E0E73"/>
    <w:rsid w:val="009E137E"/>
    <w:rsid w:val="009E1408"/>
    <w:rsid w:val="009E1AB9"/>
    <w:rsid w:val="009E1D53"/>
    <w:rsid w:val="009E226A"/>
    <w:rsid w:val="009E2694"/>
    <w:rsid w:val="009E26F4"/>
    <w:rsid w:val="009E28E6"/>
    <w:rsid w:val="009E3352"/>
    <w:rsid w:val="009E36D1"/>
    <w:rsid w:val="009E3969"/>
    <w:rsid w:val="009E3C41"/>
    <w:rsid w:val="009E3CE0"/>
    <w:rsid w:val="009E3D41"/>
    <w:rsid w:val="009E40FC"/>
    <w:rsid w:val="009E444F"/>
    <w:rsid w:val="009E4591"/>
    <w:rsid w:val="009E47EA"/>
    <w:rsid w:val="009E4CE3"/>
    <w:rsid w:val="009E4D29"/>
    <w:rsid w:val="009E5014"/>
    <w:rsid w:val="009E504A"/>
    <w:rsid w:val="009E52C9"/>
    <w:rsid w:val="009E5373"/>
    <w:rsid w:val="009E588B"/>
    <w:rsid w:val="009E5DA4"/>
    <w:rsid w:val="009E6215"/>
    <w:rsid w:val="009E62E2"/>
    <w:rsid w:val="009E67E1"/>
    <w:rsid w:val="009E6AA9"/>
    <w:rsid w:val="009E6DFE"/>
    <w:rsid w:val="009E6ED8"/>
    <w:rsid w:val="009E744D"/>
    <w:rsid w:val="009E758B"/>
    <w:rsid w:val="009E75ED"/>
    <w:rsid w:val="009E75FE"/>
    <w:rsid w:val="009E7A26"/>
    <w:rsid w:val="009E7F4E"/>
    <w:rsid w:val="009F0536"/>
    <w:rsid w:val="009F05E5"/>
    <w:rsid w:val="009F0820"/>
    <w:rsid w:val="009F08DA"/>
    <w:rsid w:val="009F0D3D"/>
    <w:rsid w:val="009F1895"/>
    <w:rsid w:val="009F1CAD"/>
    <w:rsid w:val="009F1F68"/>
    <w:rsid w:val="009F1FDA"/>
    <w:rsid w:val="009F3234"/>
    <w:rsid w:val="009F34EB"/>
    <w:rsid w:val="009F35D2"/>
    <w:rsid w:val="009F3888"/>
    <w:rsid w:val="009F3A71"/>
    <w:rsid w:val="009F3C64"/>
    <w:rsid w:val="009F3DAA"/>
    <w:rsid w:val="009F3E12"/>
    <w:rsid w:val="009F4194"/>
    <w:rsid w:val="009F45AC"/>
    <w:rsid w:val="009F4799"/>
    <w:rsid w:val="009F4924"/>
    <w:rsid w:val="009F4B37"/>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EDA"/>
    <w:rsid w:val="00A00241"/>
    <w:rsid w:val="00A01125"/>
    <w:rsid w:val="00A015D0"/>
    <w:rsid w:val="00A016C3"/>
    <w:rsid w:val="00A01700"/>
    <w:rsid w:val="00A01806"/>
    <w:rsid w:val="00A023F3"/>
    <w:rsid w:val="00A024A1"/>
    <w:rsid w:val="00A02AD5"/>
    <w:rsid w:val="00A02D67"/>
    <w:rsid w:val="00A02E20"/>
    <w:rsid w:val="00A036F9"/>
    <w:rsid w:val="00A037C0"/>
    <w:rsid w:val="00A03C50"/>
    <w:rsid w:val="00A04422"/>
    <w:rsid w:val="00A044D6"/>
    <w:rsid w:val="00A04695"/>
    <w:rsid w:val="00A04BE1"/>
    <w:rsid w:val="00A0599A"/>
    <w:rsid w:val="00A05C75"/>
    <w:rsid w:val="00A05D36"/>
    <w:rsid w:val="00A05D82"/>
    <w:rsid w:val="00A05FB7"/>
    <w:rsid w:val="00A05FC7"/>
    <w:rsid w:val="00A06114"/>
    <w:rsid w:val="00A06214"/>
    <w:rsid w:val="00A06912"/>
    <w:rsid w:val="00A06F1A"/>
    <w:rsid w:val="00A07602"/>
    <w:rsid w:val="00A07CC3"/>
    <w:rsid w:val="00A07EA7"/>
    <w:rsid w:val="00A100BE"/>
    <w:rsid w:val="00A10125"/>
    <w:rsid w:val="00A107FF"/>
    <w:rsid w:val="00A10B3B"/>
    <w:rsid w:val="00A1153E"/>
    <w:rsid w:val="00A118EE"/>
    <w:rsid w:val="00A11919"/>
    <w:rsid w:val="00A122F1"/>
    <w:rsid w:val="00A12881"/>
    <w:rsid w:val="00A12A9F"/>
    <w:rsid w:val="00A12BA0"/>
    <w:rsid w:val="00A12BCF"/>
    <w:rsid w:val="00A13059"/>
    <w:rsid w:val="00A1315D"/>
    <w:rsid w:val="00A1377E"/>
    <w:rsid w:val="00A13971"/>
    <w:rsid w:val="00A13A0C"/>
    <w:rsid w:val="00A13B8F"/>
    <w:rsid w:val="00A13BD2"/>
    <w:rsid w:val="00A148BE"/>
    <w:rsid w:val="00A14ABF"/>
    <w:rsid w:val="00A14D6A"/>
    <w:rsid w:val="00A14F6C"/>
    <w:rsid w:val="00A15547"/>
    <w:rsid w:val="00A156EA"/>
    <w:rsid w:val="00A15873"/>
    <w:rsid w:val="00A1587C"/>
    <w:rsid w:val="00A15E05"/>
    <w:rsid w:val="00A15F8F"/>
    <w:rsid w:val="00A160A6"/>
    <w:rsid w:val="00A164D9"/>
    <w:rsid w:val="00A1654E"/>
    <w:rsid w:val="00A170EC"/>
    <w:rsid w:val="00A1770E"/>
    <w:rsid w:val="00A177DB"/>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901"/>
    <w:rsid w:val="00A2392A"/>
    <w:rsid w:val="00A239F3"/>
    <w:rsid w:val="00A23A31"/>
    <w:rsid w:val="00A24624"/>
    <w:rsid w:val="00A24706"/>
    <w:rsid w:val="00A25125"/>
    <w:rsid w:val="00A25188"/>
    <w:rsid w:val="00A256BE"/>
    <w:rsid w:val="00A25834"/>
    <w:rsid w:val="00A25DE8"/>
    <w:rsid w:val="00A26ADB"/>
    <w:rsid w:val="00A26D3B"/>
    <w:rsid w:val="00A271A1"/>
    <w:rsid w:val="00A27534"/>
    <w:rsid w:val="00A275BE"/>
    <w:rsid w:val="00A2792A"/>
    <w:rsid w:val="00A27A78"/>
    <w:rsid w:val="00A27B96"/>
    <w:rsid w:val="00A27BF3"/>
    <w:rsid w:val="00A27C9B"/>
    <w:rsid w:val="00A27FB7"/>
    <w:rsid w:val="00A305AE"/>
    <w:rsid w:val="00A31703"/>
    <w:rsid w:val="00A31F02"/>
    <w:rsid w:val="00A31FFD"/>
    <w:rsid w:val="00A32532"/>
    <w:rsid w:val="00A325C0"/>
    <w:rsid w:val="00A32874"/>
    <w:rsid w:val="00A32907"/>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524"/>
    <w:rsid w:val="00A35826"/>
    <w:rsid w:val="00A35A55"/>
    <w:rsid w:val="00A35C0E"/>
    <w:rsid w:val="00A35DD0"/>
    <w:rsid w:val="00A35EF8"/>
    <w:rsid w:val="00A35FAF"/>
    <w:rsid w:val="00A3619E"/>
    <w:rsid w:val="00A3688D"/>
    <w:rsid w:val="00A37499"/>
    <w:rsid w:val="00A37520"/>
    <w:rsid w:val="00A3774C"/>
    <w:rsid w:val="00A37AC3"/>
    <w:rsid w:val="00A40047"/>
    <w:rsid w:val="00A40288"/>
    <w:rsid w:val="00A4089F"/>
    <w:rsid w:val="00A40992"/>
    <w:rsid w:val="00A40CEF"/>
    <w:rsid w:val="00A413A2"/>
    <w:rsid w:val="00A4184B"/>
    <w:rsid w:val="00A419AE"/>
    <w:rsid w:val="00A4224B"/>
    <w:rsid w:val="00A425A7"/>
    <w:rsid w:val="00A429C3"/>
    <w:rsid w:val="00A42A23"/>
    <w:rsid w:val="00A42F1A"/>
    <w:rsid w:val="00A43220"/>
    <w:rsid w:val="00A43236"/>
    <w:rsid w:val="00A4375A"/>
    <w:rsid w:val="00A437D4"/>
    <w:rsid w:val="00A4390D"/>
    <w:rsid w:val="00A43CFA"/>
    <w:rsid w:val="00A441E7"/>
    <w:rsid w:val="00A4485E"/>
    <w:rsid w:val="00A44928"/>
    <w:rsid w:val="00A44C39"/>
    <w:rsid w:val="00A45471"/>
    <w:rsid w:val="00A45B2C"/>
    <w:rsid w:val="00A45C04"/>
    <w:rsid w:val="00A45EB1"/>
    <w:rsid w:val="00A46040"/>
    <w:rsid w:val="00A46650"/>
    <w:rsid w:val="00A469FB"/>
    <w:rsid w:val="00A46A16"/>
    <w:rsid w:val="00A46A8C"/>
    <w:rsid w:val="00A46CDE"/>
    <w:rsid w:val="00A46D06"/>
    <w:rsid w:val="00A473A4"/>
    <w:rsid w:val="00A47493"/>
    <w:rsid w:val="00A474AB"/>
    <w:rsid w:val="00A47780"/>
    <w:rsid w:val="00A47910"/>
    <w:rsid w:val="00A4792A"/>
    <w:rsid w:val="00A47DB7"/>
    <w:rsid w:val="00A5042B"/>
    <w:rsid w:val="00A50740"/>
    <w:rsid w:val="00A50887"/>
    <w:rsid w:val="00A50888"/>
    <w:rsid w:val="00A50B2E"/>
    <w:rsid w:val="00A50B36"/>
    <w:rsid w:val="00A51096"/>
    <w:rsid w:val="00A51CE4"/>
    <w:rsid w:val="00A52033"/>
    <w:rsid w:val="00A522AF"/>
    <w:rsid w:val="00A523F3"/>
    <w:rsid w:val="00A5248F"/>
    <w:rsid w:val="00A524C8"/>
    <w:rsid w:val="00A526F2"/>
    <w:rsid w:val="00A52B7D"/>
    <w:rsid w:val="00A52BCE"/>
    <w:rsid w:val="00A52EA8"/>
    <w:rsid w:val="00A52F78"/>
    <w:rsid w:val="00A53090"/>
    <w:rsid w:val="00A53164"/>
    <w:rsid w:val="00A5370F"/>
    <w:rsid w:val="00A54292"/>
    <w:rsid w:val="00A542A4"/>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6DF6"/>
    <w:rsid w:val="00A57021"/>
    <w:rsid w:val="00A57569"/>
    <w:rsid w:val="00A5763F"/>
    <w:rsid w:val="00A57717"/>
    <w:rsid w:val="00A5789E"/>
    <w:rsid w:val="00A578A4"/>
    <w:rsid w:val="00A57D55"/>
    <w:rsid w:val="00A60175"/>
    <w:rsid w:val="00A6035F"/>
    <w:rsid w:val="00A604E3"/>
    <w:rsid w:val="00A60666"/>
    <w:rsid w:val="00A60AB4"/>
    <w:rsid w:val="00A6139B"/>
    <w:rsid w:val="00A61726"/>
    <w:rsid w:val="00A618FF"/>
    <w:rsid w:val="00A61FEE"/>
    <w:rsid w:val="00A6235E"/>
    <w:rsid w:val="00A624FD"/>
    <w:rsid w:val="00A6372E"/>
    <w:rsid w:val="00A63984"/>
    <w:rsid w:val="00A64104"/>
    <w:rsid w:val="00A64187"/>
    <w:rsid w:val="00A641FA"/>
    <w:rsid w:val="00A648C0"/>
    <w:rsid w:val="00A64A43"/>
    <w:rsid w:val="00A64C7A"/>
    <w:rsid w:val="00A6524D"/>
    <w:rsid w:val="00A65419"/>
    <w:rsid w:val="00A65606"/>
    <w:rsid w:val="00A65AE5"/>
    <w:rsid w:val="00A65C0A"/>
    <w:rsid w:val="00A65C34"/>
    <w:rsid w:val="00A65FFD"/>
    <w:rsid w:val="00A6603A"/>
    <w:rsid w:val="00A664FE"/>
    <w:rsid w:val="00A6658E"/>
    <w:rsid w:val="00A674BC"/>
    <w:rsid w:val="00A676BB"/>
    <w:rsid w:val="00A67C21"/>
    <w:rsid w:val="00A67D48"/>
    <w:rsid w:val="00A67EBF"/>
    <w:rsid w:val="00A7010E"/>
    <w:rsid w:val="00A7017C"/>
    <w:rsid w:val="00A70184"/>
    <w:rsid w:val="00A7032C"/>
    <w:rsid w:val="00A70663"/>
    <w:rsid w:val="00A7073E"/>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CC5"/>
    <w:rsid w:val="00A76222"/>
    <w:rsid w:val="00A76434"/>
    <w:rsid w:val="00A76746"/>
    <w:rsid w:val="00A76F67"/>
    <w:rsid w:val="00A775CE"/>
    <w:rsid w:val="00A77772"/>
    <w:rsid w:val="00A777E2"/>
    <w:rsid w:val="00A77C49"/>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819"/>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4B5"/>
    <w:rsid w:val="00A877EC"/>
    <w:rsid w:val="00A8785B"/>
    <w:rsid w:val="00A904A4"/>
    <w:rsid w:val="00A9099B"/>
    <w:rsid w:val="00A90A1D"/>
    <w:rsid w:val="00A90AA8"/>
    <w:rsid w:val="00A90FF1"/>
    <w:rsid w:val="00A9127D"/>
    <w:rsid w:val="00A91789"/>
    <w:rsid w:val="00A91C6E"/>
    <w:rsid w:val="00A91E82"/>
    <w:rsid w:val="00A9283B"/>
    <w:rsid w:val="00A92B47"/>
    <w:rsid w:val="00A92BD9"/>
    <w:rsid w:val="00A92D55"/>
    <w:rsid w:val="00A934EF"/>
    <w:rsid w:val="00A93665"/>
    <w:rsid w:val="00A93BFA"/>
    <w:rsid w:val="00A94063"/>
    <w:rsid w:val="00A94312"/>
    <w:rsid w:val="00A94413"/>
    <w:rsid w:val="00A945AD"/>
    <w:rsid w:val="00A947F9"/>
    <w:rsid w:val="00A94B65"/>
    <w:rsid w:val="00A94DD8"/>
    <w:rsid w:val="00A95778"/>
    <w:rsid w:val="00A959F4"/>
    <w:rsid w:val="00A95F19"/>
    <w:rsid w:val="00A9600E"/>
    <w:rsid w:val="00A966D2"/>
    <w:rsid w:val="00A96AC4"/>
    <w:rsid w:val="00A96C88"/>
    <w:rsid w:val="00A96CED"/>
    <w:rsid w:val="00A96E27"/>
    <w:rsid w:val="00A97480"/>
    <w:rsid w:val="00A97567"/>
    <w:rsid w:val="00A97815"/>
    <w:rsid w:val="00A9781E"/>
    <w:rsid w:val="00A97ABF"/>
    <w:rsid w:val="00A97B1A"/>
    <w:rsid w:val="00A97E3E"/>
    <w:rsid w:val="00AA0304"/>
    <w:rsid w:val="00AA0B21"/>
    <w:rsid w:val="00AA0DF9"/>
    <w:rsid w:val="00AA0E7C"/>
    <w:rsid w:val="00AA0F94"/>
    <w:rsid w:val="00AA0F9A"/>
    <w:rsid w:val="00AA0FEE"/>
    <w:rsid w:val="00AA1173"/>
    <w:rsid w:val="00AA12C5"/>
    <w:rsid w:val="00AA14F0"/>
    <w:rsid w:val="00AA16EA"/>
    <w:rsid w:val="00AA178C"/>
    <w:rsid w:val="00AA192A"/>
    <w:rsid w:val="00AA1F92"/>
    <w:rsid w:val="00AA2205"/>
    <w:rsid w:val="00AA222D"/>
    <w:rsid w:val="00AA26EF"/>
    <w:rsid w:val="00AA27FA"/>
    <w:rsid w:val="00AA29E9"/>
    <w:rsid w:val="00AA2C7E"/>
    <w:rsid w:val="00AA3236"/>
    <w:rsid w:val="00AA33C5"/>
    <w:rsid w:val="00AA3690"/>
    <w:rsid w:val="00AA3976"/>
    <w:rsid w:val="00AA3FA3"/>
    <w:rsid w:val="00AA4167"/>
    <w:rsid w:val="00AA4848"/>
    <w:rsid w:val="00AA4866"/>
    <w:rsid w:val="00AA4A08"/>
    <w:rsid w:val="00AA502D"/>
    <w:rsid w:val="00AA5CC6"/>
    <w:rsid w:val="00AA5FF3"/>
    <w:rsid w:val="00AA6508"/>
    <w:rsid w:val="00AA690C"/>
    <w:rsid w:val="00AA710F"/>
    <w:rsid w:val="00AA7115"/>
    <w:rsid w:val="00AA74F5"/>
    <w:rsid w:val="00AA7650"/>
    <w:rsid w:val="00AA7B2B"/>
    <w:rsid w:val="00AB0026"/>
    <w:rsid w:val="00AB02FC"/>
    <w:rsid w:val="00AB0489"/>
    <w:rsid w:val="00AB06F0"/>
    <w:rsid w:val="00AB0AD0"/>
    <w:rsid w:val="00AB0BD9"/>
    <w:rsid w:val="00AB130F"/>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A3A"/>
    <w:rsid w:val="00AB2BC1"/>
    <w:rsid w:val="00AB3317"/>
    <w:rsid w:val="00AB34BE"/>
    <w:rsid w:val="00AB35DC"/>
    <w:rsid w:val="00AB35FC"/>
    <w:rsid w:val="00AB373B"/>
    <w:rsid w:val="00AB3A65"/>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C05"/>
    <w:rsid w:val="00AB5D55"/>
    <w:rsid w:val="00AB5DC8"/>
    <w:rsid w:val="00AB62A3"/>
    <w:rsid w:val="00AB668A"/>
    <w:rsid w:val="00AB68B6"/>
    <w:rsid w:val="00AB6DF6"/>
    <w:rsid w:val="00AB6FBD"/>
    <w:rsid w:val="00AB71D1"/>
    <w:rsid w:val="00AB72C9"/>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35C"/>
    <w:rsid w:val="00AC2913"/>
    <w:rsid w:val="00AC2935"/>
    <w:rsid w:val="00AC2AA6"/>
    <w:rsid w:val="00AC2E48"/>
    <w:rsid w:val="00AC2EB0"/>
    <w:rsid w:val="00AC2F00"/>
    <w:rsid w:val="00AC2FFF"/>
    <w:rsid w:val="00AC35E6"/>
    <w:rsid w:val="00AC3B83"/>
    <w:rsid w:val="00AC3E8B"/>
    <w:rsid w:val="00AC4593"/>
    <w:rsid w:val="00AC4797"/>
    <w:rsid w:val="00AC49C9"/>
    <w:rsid w:val="00AC575A"/>
    <w:rsid w:val="00AC5C11"/>
    <w:rsid w:val="00AC5D0F"/>
    <w:rsid w:val="00AC5DEE"/>
    <w:rsid w:val="00AC63E7"/>
    <w:rsid w:val="00AC64BC"/>
    <w:rsid w:val="00AC66AD"/>
    <w:rsid w:val="00AC678D"/>
    <w:rsid w:val="00AC68C3"/>
    <w:rsid w:val="00AC694E"/>
    <w:rsid w:val="00AC6DC8"/>
    <w:rsid w:val="00AC73EE"/>
    <w:rsid w:val="00AC7641"/>
    <w:rsid w:val="00AC7923"/>
    <w:rsid w:val="00AC7AC4"/>
    <w:rsid w:val="00AC7BF4"/>
    <w:rsid w:val="00AC7C88"/>
    <w:rsid w:val="00AC7D80"/>
    <w:rsid w:val="00AC7DD9"/>
    <w:rsid w:val="00AC7E8C"/>
    <w:rsid w:val="00AC7F23"/>
    <w:rsid w:val="00AD02A0"/>
    <w:rsid w:val="00AD10A3"/>
    <w:rsid w:val="00AD1190"/>
    <w:rsid w:val="00AD14AF"/>
    <w:rsid w:val="00AD1F5B"/>
    <w:rsid w:val="00AD2247"/>
    <w:rsid w:val="00AD28EC"/>
    <w:rsid w:val="00AD2AB6"/>
    <w:rsid w:val="00AD2D2C"/>
    <w:rsid w:val="00AD2D59"/>
    <w:rsid w:val="00AD2E72"/>
    <w:rsid w:val="00AD2FFF"/>
    <w:rsid w:val="00AD3428"/>
    <w:rsid w:val="00AD3856"/>
    <w:rsid w:val="00AD3962"/>
    <w:rsid w:val="00AD39A1"/>
    <w:rsid w:val="00AD3B44"/>
    <w:rsid w:val="00AD3C92"/>
    <w:rsid w:val="00AD3EE8"/>
    <w:rsid w:val="00AD4260"/>
    <w:rsid w:val="00AD43CE"/>
    <w:rsid w:val="00AD4870"/>
    <w:rsid w:val="00AD53EF"/>
    <w:rsid w:val="00AD56DD"/>
    <w:rsid w:val="00AD594F"/>
    <w:rsid w:val="00AD606A"/>
    <w:rsid w:val="00AD7264"/>
    <w:rsid w:val="00AD74E2"/>
    <w:rsid w:val="00AD7563"/>
    <w:rsid w:val="00AD795F"/>
    <w:rsid w:val="00AD7B7D"/>
    <w:rsid w:val="00AD7D0E"/>
    <w:rsid w:val="00AE0099"/>
    <w:rsid w:val="00AE0309"/>
    <w:rsid w:val="00AE0AA9"/>
    <w:rsid w:val="00AE0CEA"/>
    <w:rsid w:val="00AE0EF0"/>
    <w:rsid w:val="00AE1069"/>
    <w:rsid w:val="00AE1167"/>
    <w:rsid w:val="00AE15E4"/>
    <w:rsid w:val="00AE1C02"/>
    <w:rsid w:val="00AE2175"/>
    <w:rsid w:val="00AE227E"/>
    <w:rsid w:val="00AE239E"/>
    <w:rsid w:val="00AE26E5"/>
    <w:rsid w:val="00AE2A91"/>
    <w:rsid w:val="00AE335F"/>
    <w:rsid w:val="00AE34B5"/>
    <w:rsid w:val="00AE3A67"/>
    <w:rsid w:val="00AE3EC7"/>
    <w:rsid w:val="00AE3F98"/>
    <w:rsid w:val="00AE444A"/>
    <w:rsid w:val="00AE4963"/>
    <w:rsid w:val="00AE49AA"/>
    <w:rsid w:val="00AE4B1C"/>
    <w:rsid w:val="00AE4CEE"/>
    <w:rsid w:val="00AE5068"/>
    <w:rsid w:val="00AE5308"/>
    <w:rsid w:val="00AE541C"/>
    <w:rsid w:val="00AE5A4D"/>
    <w:rsid w:val="00AE5AE3"/>
    <w:rsid w:val="00AE5C4B"/>
    <w:rsid w:val="00AE5C7B"/>
    <w:rsid w:val="00AE5DAC"/>
    <w:rsid w:val="00AE63F4"/>
    <w:rsid w:val="00AE660F"/>
    <w:rsid w:val="00AE6BAE"/>
    <w:rsid w:val="00AE6F99"/>
    <w:rsid w:val="00AE715C"/>
    <w:rsid w:val="00AE771A"/>
    <w:rsid w:val="00AE7A00"/>
    <w:rsid w:val="00AE7DF0"/>
    <w:rsid w:val="00AF0126"/>
    <w:rsid w:val="00AF019F"/>
    <w:rsid w:val="00AF0542"/>
    <w:rsid w:val="00AF0668"/>
    <w:rsid w:val="00AF0670"/>
    <w:rsid w:val="00AF0A2F"/>
    <w:rsid w:val="00AF0B68"/>
    <w:rsid w:val="00AF0F4C"/>
    <w:rsid w:val="00AF140A"/>
    <w:rsid w:val="00AF156C"/>
    <w:rsid w:val="00AF1678"/>
    <w:rsid w:val="00AF1C12"/>
    <w:rsid w:val="00AF1E9F"/>
    <w:rsid w:val="00AF23D6"/>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37D"/>
    <w:rsid w:val="00AF74CF"/>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00"/>
    <w:rsid w:val="00B01DE7"/>
    <w:rsid w:val="00B02302"/>
    <w:rsid w:val="00B02C06"/>
    <w:rsid w:val="00B02C7B"/>
    <w:rsid w:val="00B02E03"/>
    <w:rsid w:val="00B02EEF"/>
    <w:rsid w:val="00B02F46"/>
    <w:rsid w:val="00B038D8"/>
    <w:rsid w:val="00B03940"/>
    <w:rsid w:val="00B048C8"/>
    <w:rsid w:val="00B04D59"/>
    <w:rsid w:val="00B04DB1"/>
    <w:rsid w:val="00B05086"/>
    <w:rsid w:val="00B05BB0"/>
    <w:rsid w:val="00B06010"/>
    <w:rsid w:val="00B0650D"/>
    <w:rsid w:val="00B0677C"/>
    <w:rsid w:val="00B06783"/>
    <w:rsid w:val="00B07158"/>
    <w:rsid w:val="00B07503"/>
    <w:rsid w:val="00B07582"/>
    <w:rsid w:val="00B076FE"/>
    <w:rsid w:val="00B077DB"/>
    <w:rsid w:val="00B078C0"/>
    <w:rsid w:val="00B100BB"/>
    <w:rsid w:val="00B1089A"/>
    <w:rsid w:val="00B109EC"/>
    <w:rsid w:val="00B10A4C"/>
    <w:rsid w:val="00B11359"/>
    <w:rsid w:val="00B113F0"/>
    <w:rsid w:val="00B1140F"/>
    <w:rsid w:val="00B114B7"/>
    <w:rsid w:val="00B11DB3"/>
    <w:rsid w:val="00B122CF"/>
    <w:rsid w:val="00B1243E"/>
    <w:rsid w:val="00B12938"/>
    <w:rsid w:val="00B12982"/>
    <w:rsid w:val="00B12BFD"/>
    <w:rsid w:val="00B12C06"/>
    <w:rsid w:val="00B12D8D"/>
    <w:rsid w:val="00B13266"/>
    <w:rsid w:val="00B13398"/>
    <w:rsid w:val="00B13DD4"/>
    <w:rsid w:val="00B13F63"/>
    <w:rsid w:val="00B13F72"/>
    <w:rsid w:val="00B144C4"/>
    <w:rsid w:val="00B146E9"/>
    <w:rsid w:val="00B1470E"/>
    <w:rsid w:val="00B14B79"/>
    <w:rsid w:val="00B152B5"/>
    <w:rsid w:val="00B1542B"/>
    <w:rsid w:val="00B15472"/>
    <w:rsid w:val="00B1590D"/>
    <w:rsid w:val="00B15BE8"/>
    <w:rsid w:val="00B15C94"/>
    <w:rsid w:val="00B15CA8"/>
    <w:rsid w:val="00B15FBD"/>
    <w:rsid w:val="00B16102"/>
    <w:rsid w:val="00B16914"/>
    <w:rsid w:val="00B16B9D"/>
    <w:rsid w:val="00B16BCF"/>
    <w:rsid w:val="00B171CF"/>
    <w:rsid w:val="00B17343"/>
    <w:rsid w:val="00B17366"/>
    <w:rsid w:val="00B17792"/>
    <w:rsid w:val="00B179F9"/>
    <w:rsid w:val="00B17CF4"/>
    <w:rsid w:val="00B200C3"/>
    <w:rsid w:val="00B200C7"/>
    <w:rsid w:val="00B20CB9"/>
    <w:rsid w:val="00B21023"/>
    <w:rsid w:val="00B215A6"/>
    <w:rsid w:val="00B21920"/>
    <w:rsid w:val="00B21AC2"/>
    <w:rsid w:val="00B21E29"/>
    <w:rsid w:val="00B21FED"/>
    <w:rsid w:val="00B22F1A"/>
    <w:rsid w:val="00B232C5"/>
    <w:rsid w:val="00B23967"/>
    <w:rsid w:val="00B24461"/>
    <w:rsid w:val="00B24736"/>
    <w:rsid w:val="00B24F45"/>
    <w:rsid w:val="00B25003"/>
    <w:rsid w:val="00B25123"/>
    <w:rsid w:val="00B252D7"/>
    <w:rsid w:val="00B2554B"/>
    <w:rsid w:val="00B25659"/>
    <w:rsid w:val="00B25748"/>
    <w:rsid w:val="00B2593F"/>
    <w:rsid w:val="00B259A2"/>
    <w:rsid w:val="00B25A03"/>
    <w:rsid w:val="00B25B5A"/>
    <w:rsid w:val="00B25DD7"/>
    <w:rsid w:val="00B26422"/>
    <w:rsid w:val="00B26A74"/>
    <w:rsid w:val="00B26F5B"/>
    <w:rsid w:val="00B27084"/>
    <w:rsid w:val="00B27419"/>
    <w:rsid w:val="00B27546"/>
    <w:rsid w:val="00B27951"/>
    <w:rsid w:val="00B27E2C"/>
    <w:rsid w:val="00B302E8"/>
    <w:rsid w:val="00B308F9"/>
    <w:rsid w:val="00B30D00"/>
    <w:rsid w:val="00B30D50"/>
    <w:rsid w:val="00B311D2"/>
    <w:rsid w:val="00B3161A"/>
    <w:rsid w:val="00B31B6A"/>
    <w:rsid w:val="00B320B5"/>
    <w:rsid w:val="00B3213F"/>
    <w:rsid w:val="00B32E92"/>
    <w:rsid w:val="00B332F5"/>
    <w:rsid w:val="00B3355F"/>
    <w:rsid w:val="00B33872"/>
    <w:rsid w:val="00B33BEB"/>
    <w:rsid w:val="00B33E2A"/>
    <w:rsid w:val="00B34473"/>
    <w:rsid w:val="00B3451D"/>
    <w:rsid w:val="00B34CEE"/>
    <w:rsid w:val="00B35018"/>
    <w:rsid w:val="00B3519F"/>
    <w:rsid w:val="00B355C5"/>
    <w:rsid w:val="00B35647"/>
    <w:rsid w:val="00B3571D"/>
    <w:rsid w:val="00B358B5"/>
    <w:rsid w:val="00B35956"/>
    <w:rsid w:val="00B35DAC"/>
    <w:rsid w:val="00B35E4E"/>
    <w:rsid w:val="00B361A3"/>
    <w:rsid w:val="00B366A9"/>
    <w:rsid w:val="00B3694E"/>
    <w:rsid w:val="00B36AB3"/>
    <w:rsid w:val="00B36E05"/>
    <w:rsid w:val="00B36EC5"/>
    <w:rsid w:val="00B377A4"/>
    <w:rsid w:val="00B377BA"/>
    <w:rsid w:val="00B378FE"/>
    <w:rsid w:val="00B37BCE"/>
    <w:rsid w:val="00B37CDA"/>
    <w:rsid w:val="00B401E0"/>
    <w:rsid w:val="00B40256"/>
    <w:rsid w:val="00B40801"/>
    <w:rsid w:val="00B41139"/>
    <w:rsid w:val="00B41383"/>
    <w:rsid w:val="00B413BD"/>
    <w:rsid w:val="00B415B7"/>
    <w:rsid w:val="00B41DA2"/>
    <w:rsid w:val="00B41EDD"/>
    <w:rsid w:val="00B4232F"/>
    <w:rsid w:val="00B423BD"/>
    <w:rsid w:val="00B42536"/>
    <w:rsid w:val="00B426BE"/>
    <w:rsid w:val="00B4292F"/>
    <w:rsid w:val="00B42F7F"/>
    <w:rsid w:val="00B43191"/>
    <w:rsid w:val="00B432EF"/>
    <w:rsid w:val="00B44231"/>
    <w:rsid w:val="00B44DB1"/>
    <w:rsid w:val="00B44FA7"/>
    <w:rsid w:val="00B45550"/>
    <w:rsid w:val="00B45A15"/>
    <w:rsid w:val="00B45AE8"/>
    <w:rsid w:val="00B462A2"/>
    <w:rsid w:val="00B46CDB"/>
    <w:rsid w:val="00B46F48"/>
    <w:rsid w:val="00B476C1"/>
    <w:rsid w:val="00B47E7D"/>
    <w:rsid w:val="00B47EE3"/>
    <w:rsid w:val="00B47F26"/>
    <w:rsid w:val="00B50498"/>
    <w:rsid w:val="00B50619"/>
    <w:rsid w:val="00B51AC2"/>
    <w:rsid w:val="00B51EDA"/>
    <w:rsid w:val="00B51F55"/>
    <w:rsid w:val="00B52453"/>
    <w:rsid w:val="00B52917"/>
    <w:rsid w:val="00B52C97"/>
    <w:rsid w:val="00B530BF"/>
    <w:rsid w:val="00B539AB"/>
    <w:rsid w:val="00B544EB"/>
    <w:rsid w:val="00B54688"/>
    <w:rsid w:val="00B54CE3"/>
    <w:rsid w:val="00B553B9"/>
    <w:rsid w:val="00B55B3E"/>
    <w:rsid w:val="00B5657D"/>
    <w:rsid w:val="00B565BD"/>
    <w:rsid w:val="00B56901"/>
    <w:rsid w:val="00B56A05"/>
    <w:rsid w:val="00B56B74"/>
    <w:rsid w:val="00B57093"/>
    <w:rsid w:val="00B57385"/>
    <w:rsid w:val="00B57BCB"/>
    <w:rsid w:val="00B57BF6"/>
    <w:rsid w:val="00B57C1C"/>
    <w:rsid w:val="00B57CA6"/>
    <w:rsid w:val="00B60024"/>
    <w:rsid w:val="00B60218"/>
    <w:rsid w:val="00B605BD"/>
    <w:rsid w:val="00B60C69"/>
    <w:rsid w:val="00B60CE4"/>
    <w:rsid w:val="00B60DBD"/>
    <w:rsid w:val="00B61010"/>
    <w:rsid w:val="00B6116F"/>
    <w:rsid w:val="00B611C2"/>
    <w:rsid w:val="00B61306"/>
    <w:rsid w:val="00B618FE"/>
    <w:rsid w:val="00B61A49"/>
    <w:rsid w:val="00B61B4A"/>
    <w:rsid w:val="00B6224F"/>
    <w:rsid w:val="00B62422"/>
    <w:rsid w:val="00B624F9"/>
    <w:rsid w:val="00B63000"/>
    <w:rsid w:val="00B6319A"/>
    <w:rsid w:val="00B6324B"/>
    <w:rsid w:val="00B63510"/>
    <w:rsid w:val="00B63671"/>
    <w:rsid w:val="00B63E23"/>
    <w:rsid w:val="00B64045"/>
    <w:rsid w:val="00B64442"/>
    <w:rsid w:val="00B64607"/>
    <w:rsid w:val="00B649B9"/>
    <w:rsid w:val="00B649BE"/>
    <w:rsid w:val="00B64EF1"/>
    <w:rsid w:val="00B65265"/>
    <w:rsid w:val="00B6530D"/>
    <w:rsid w:val="00B656D7"/>
    <w:rsid w:val="00B65AE1"/>
    <w:rsid w:val="00B65AE4"/>
    <w:rsid w:val="00B665FF"/>
    <w:rsid w:val="00B66A90"/>
    <w:rsid w:val="00B671F3"/>
    <w:rsid w:val="00B7015E"/>
    <w:rsid w:val="00B703D1"/>
    <w:rsid w:val="00B703D4"/>
    <w:rsid w:val="00B703EE"/>
    <w:rsid w:val="00B705FB"/>
    <w:rsid w:val="00B70E93"/>
    <w:rsid w:val="00B7101F"/>
    <w:rsid w:val="00B715B4"/>
    <w:rsid w:val="00B71753"/>
    <w:rsid w:val="00B71AC9"/>
    <w:rsid w:val="00B71C39"/>
    <w:rsid w:val="00B71C74"/>
    <w:rsid w:val="00B722B0"/>
    <w:rsid w:val="00B726B7"/>
    <w:rsid w:val="00B72869"/>
    <w:rsid w:val="00B72E8A"/>
    <w:rsid w:val="00B72FF8"/>
    <w:rsid w:val="00B73115"/>
    <w:rsid w:val="00B7315B"/>
    <w:rsid w:val="00B73184"/>
    <w:rsid w:val="00B732BC"/>
    <w:rsid w:val="00B735C6"/>
    <w:rsid w:val="00B73EC0"/>
    <w:rsid w:val="00B7410C"/>
    <w:rsid w:val="00B74283"/>
    <w:rsid w:val="00B74CC1"/>
    <w:rsid w:val="00B74D6B"/>
    <w:rsid w:val="00B74D8F"/>
    <w:rsid w:val="00B75069"/>
    <w:rsid w:val="00B75345"/>
    <w:rsid w:val="00B75519"/>
    <w:rsid w:val="00B75A9C"/>
    <w:rsid w:val="00B75BB2"/>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24A"/>
    <w:rsid w:val="00B83980"/>
    <w:rsid w:val="00B841B8"/>
    <w:rsid w:val="00B843C5"/>
    <w:rsid w:val="00B846B6"/>
    <w:rsid w:val="00B84CB6"/>
    <w:rsid w:val="00B85056"/>
    <w:rsid w:val="00B85178"/>
    <w:rsid w:val="00B851D5"/>
    <w:rsid w:val="00B85361"/>
    <w:rsid w:val="00B856A3"/>
    <w:rsid w:val="00B8595E"/>
    <w:rsid w:val="00B85E00"/>
    <w:rsid w:val="00B8609B"/>
    <w:rsid w:val="00B864BA"/>
    <w:rsid w:val="00B865B4"/>
    <w:rsid w:val="00B866E3"/>
    <w:rsid w:val="00B867CD"/>
    <w:rsid w:val="00B86887"/>
    <w:rsid w:val="00B86E80"/>
    <w:rsid w:val="00B870D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571"/>
    <w:rsid w:val="00B916FC"/>
    <w:rsid w:val="00B91E2C"/>
    <w:rsid w:val="00B91F5A"/>
    <w:rsid w:val="00B92312"/>
    <w:rsid w:val="00B92401"/>
    <w:rsid w:val="00B926FA"/>
    <w:rsid w:val="00B927F1"/>
    <w:rsid w:val="00B92C5D"/>
    <w:rsid w:val="00B93053"/>
    <w:rsid w:val="00B9306F"/>
    <w:rsid w:val="00B931C5"/>
    <w:rsid w:val="00B937C1"/>
    <w:rsid w:val="00B93B25"/>
    <w:rsid w:val="00B93C3E"/>
    <w:rsid w:val="00B9403E"/>
    <w:rsid w:val="00B94107"/>
    <w:rsid w:val="00B949B7"/>
    <w:rsid w:val="00B95144"/>
    <w:rsid w:val="00B953A6"/>
    <w:rsid w:val="00B956C7"/>
    <w:rsid w:val="00B9577D"/>
    <w:rsid w:val="00B957CD"/>
    <w:rsid w:val="00B9597F"/>
    <w:rsid w:val="00B95AB9"/>
    <w:rsid w:val="00B95C71"/>
    <w:rsid w:val="00B96374"/>
    <w:rsid w:val="00B96583"/>
    <w:rsid w:val="00B97074"/>
    <w:rsid w:val="00B972C5"/>
    <w:rsid w:val="00B975E8"/>
    <w:rsid w:val="00B97831"/>
    <w:rsid w:val="00B97925"/>
    <w:rsid w:val="00B97967"/>
    <w:rsid w:val="00B97A8E"/>
    <w:rsid w:val="00B97CF8"/>
    <w:rsid w:val="00B97D07"/>
    <w:rsid w:val="00BA0097"/>
    <w:rsid w:val="00BA057A"/>
    <w:rsid w:val="00BA0E81"/>
    <w:rsid w:val="00BA0EC7"/>
    <w:rsid w:val="00BA0FC6"/>
    <w:rsid w:val="00BA104A"/>
    <w:rsid w:val="00BA1472"/>
    <w:rsid w:val="00BA171D"/>
    <w:rsid w:val="00BA1A4B"/>
    <w:rsid w:val="00BA1B17"/>
    <w:rsid w:val="00BA2047"/>
    <w:rsid w:val="00BA206A"/>
    <w:rsid w:val="00BA23E3"/>
    <w:rsid w:val="00BA2585"/>
    <w:rsid w:val="00BA25DF"/>
    <w:rsid w:val="00BA2628"/>
    <w:rsid w:val="00BA290B"/>
    <w:rsid w:val="00BA3657"/>
    <w:rsid w:val="00BA39F1"/>
    <w:rsid w:val="00BA3D6F"/>
    <w:rsid w:val="00BA3EBB"/>
    <w:rsid w:val="00BA42CD"/>
    <w:rsid w:val="00BA43DF"/>
    <w:rsid w:val="00BA4618"/>
    <w:rsid w:val="00BA4B5A"/>
    <w:rsid w:val="00BA4BC7"/>
    <w:rsid w:val="00BA4CB8"/>
    <w:rsid w:val="00BA4DB3"/>
    <w:rsid w:val="00BA518A"/>
    <w:rsid w:val="00BA5197"/>
    <w:rsid w:val="00BA53FA"/>
    <w:rsid w:val="00BA5518"/>
    <w:rsid w:val="00BA5527"/>
    <w:rsid w:val="00BA563A"/>
    <w:rsid w:val="00BA5781"/>
    <w:rsid w:val="00BA57E7"/>
    <w:rsid w:val="00BA594C"/>
    <w:rsid w:val="00BA65F1"/>
    <w:rsid w:val="00BA672B"/>
    <w:rsid w:val="00BA6866"/>
    <w:rsid w:val="00BA6C46"/>
    <w:rsid w:val="00BA6F72"/>
    <w:rsid w:val="00BA718E"/>
    <w:rsid w:val="00BA71F9"/>
    <w:rsid w:val="00BA7590"/>
    <w:rsid w:val="00BA7FFB"/>
    <w:rsid w:val="00BB0468"/>
    <w:rsid w:val="00BB068B"/>
    <w:rsid w:val="00BB08A6"/>
    <w:rsid w:val="00BB095B"/>
    <w:rsid w:val="00BB0BC9"/>
    <w:rsid w:val="00BB0D11"/>
    <w:rsid w:val="00BB1611"/>
    <w:rsid w:val="00BB18CD"/>
    <w:rsid w:val="00BB18D3"/>
    <w:rsid w:val="00BB1933"/>
    <w:rsid w:val="00BB1EB7"/>
    <w:rsid w:val="00BB2123"/>
    <w:rsid w:val="00BB226F"/>
    <w:rsid w:val="00BB243D"/>
    <w:rsid w:val="00BB2489"/>
    <w:rsid w:val="00BB2496"/>
    <w:rsid w:val="00BB2958"/>
    <w:rsid w:val="00BB2AF5"/>
    <w:rsid w:val="00BB2BA9"/>
    <w:rsid w:val="00BB2DAC"/>
    <w:rsid w:val="00BB3008"/>
    <w:rsid w:val="00BB359F"/>
    <w:rsid w:val="00BB382B"/>
    <w:rsid w:val="00BB38EF"/>
    <w:rsid w:val="00BB3B26"/>
    <w:rsid w:val="00BB3BAD"/>
    <w:rsid w:val="00BB3C12"/>
    <w:rsid w:val="00BB41B8"/>
    <w:rsid w:val="00BB4551"/>
    <w:rsid w:val="00BB4BF3"/>
    <w:rsid w:val="00BB4C39"/>
    <w:rsid w:val="00BB563A"/>
    <w:rsid w:val="00BB5D52"/>
    <w:rsid w:val="00BB5DB9"/>
    <w:rsid w:val="00BB5FD2"/>
    <w:rsid w:val="00BB653F"/>
    <w:rsid w:val="00BB688A"/>
    <w:rsid w:val="00BB713B"/>
    <w:rsid w:val="00BB72DA"/>
    <w:rsid w:val="00BB7316"/>
    <w:rsid w:val="00BB7549"/>
    <w:rsid w:val="00BB761E"/>
    <w:rsid w:val="00BB798E"/>
    <w:rsid w:val="00BB7A6F"/>
    <w:rsid w:val="00BB7D06"/>
    <w:rsid w:val="00BC01B7"/>
    <w:rsid w:val="00BC01EE"/>
    <w:rsid w:val="00BC073C"/>
    <w:rsid w:val="00BC078D"/>
    <w:rsid w:val="00BC0A33"/>
    <w:rsid w:val="00BC0BED"/>
    <w:rsid w:val="00BC0D93"/>
    <w:rsid w:val="00BC1811"/>
    <w:rsid w:val="00BC1AB8"/>
    <w:rsid w:val="00BC221E"/>
    <w:rsid w:val="00BC23B2"/>
    <w:rsid w:val="00BC2446"/>
    <w:rsid w:val="00BC28AD"/>
    <w:rsid w:val="00BC28E3"/>
    <w:rsid w:val="00BC2FAA"/>
    <w:rsid w:val="00BC3601"/>
    <w:rsid w:val="00BC382D"/>
    <w:rsid w:val="00BC4254"/>
    <w:rsid w:val="00BC44A0"/>
    <w:rsid w:val="00BC4AC5"/>
    <w:rsid w:val="00BC5425"/>
    <w:rsid w:val="00BC55D8"/>
    <w:rsid w:val="00BC5CE4"/>
    <w:rsid w:val="00BC614F"/>
    <w:rsid w:val="00BC6452"/>
    <w:rsid w:val="00BC678B"/>
    <w:rsid w:val="00BC68CB"/>
    <w:rsid w:val="00BC6A18"/>
    <w:rsid w:val="00BC6B5C"/>
    <w:rsid w:val="00BC6C8E"/>
    <w:rsid w:val="00BC71A3"/>
    <w:rsid w:val="00BC725C"/>
    <w:rsid w:val="00BC740A"/>
    <w:rsid w:val="00BC754C"/>
    <w:rsid w:val="00BC77CF"/>
    <w:rsid w:val="00BC77DE"/>
    <w:rsid w:val="00BD00C6"/>
    <w:rsid w:val="00BD0165"/>
    <w:rsid w:val="00BD05EE"/>
    <w:rsid w:val="00BD0681"/>
    <w:rsid w:val="00BD08E1"/>
    <w:rsid w:val="00BD0A4F"/>
    <w:rsid w:val="00BD0D80"/>
    <w:rsid w:val="00BD13A1"/>
    <w:rsid w:val="00BD1790"/>
    <w:rsid w:val="00BD1928"/>
    <w:rsid w:val="00BD1D15"/>
    <w:rsid w:val="00BD294C"/>
    <w:rsid w:val="00BD2D61"/>
    <w:rsid w:val="00BD303D"/>
    <w:rsid w:val="00BD3B2D"/>
    <w:rsid w:val="00BD3B2E"/>
    <w:rsid w:val="00BD3C8C"/>
    <w:rsid w:val="00BD3EF9"/>
    <w:rsid w:val="00BD40E6"/>
    <w:rsid w:val="00BD4115"/>
    <w:rsid w:val="00BD4430"/>
    <w:rsid w:val="00BD455D"/>
    <w:rsid w:val="00BD4639"/>
    <w:rsid w:val="00BD4803"/>
    <w:rsid w:val="00BD482A"/>
    <w:rsid w:val="00BD4D5B"/>
    <w:rsid w:val="00BD4DDB"/>
    <w:rsid w:val="00BD4EB2"/>
    <w:rsid w:val="00BD558C"/>
    <w:rsid w:val="00BD57A5"/>
    <w:rsid w:val="00BD5D64"/>
    <w:rsid w:val="00BD5F1B"/>
    <w:rsid w:val="00BD65DC"/>
    <w:rsid w:val="00BD6638"/>
    <w:rsid w:val="00BD676B"/>
    <w:rsid w:val="00BD6822"/>
    <w:rsid w:val="00BD6FC4"/>
    <w:rsid w:val="00BD75A9"/>
    <w:rsid w:val="00BD778E"/>
    <w:rsid w:val="00BD7C49"/>
    <w:rsid w:val="00BE020E"/>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6D"/>
    <w:rsid w:val="00BE204F"/>
    <w:rsid w:val="00BE20AC"/>
    <w:rsid w:val="00BE2272"/>
    <w:rsid w:val="00BE23E9"/>
    <w:rsid w:val="00BE281F"/>
    <w:rsid w:val="00BE29B4"/>
    <w:rsid w:val="00BE2C30"/>
    <w:rsid w:val="00BE330B"/>
    <w:rsid w:val="00BE3401"/>
    <w:rsid w:val="00BE3D62"/>
    <w:rsid w:val="00BE45AE"/>
    <w:rsid w:val="00BE5386"/>
    <w:rsid w:val="00BE5411"/>
    <w:rsid w:val="00BE5520"/>
    <w:rsid w:val="00BE5593"/>
    <w:rsid w:val="00BE5CFB"/>
    <w:rsid w:val="00BE5D2F"/>
    <w:rsid w:val="00BE6016"/>
    <w:rsid w:val="00BE6628"/>
    <w:rsid w:val="00BE69DE"/>
    <w:rsid w:val="00BE6B9B"/>
    <w:rsid w:val="00BE6EA6"/>
    <w:rsid w:val="00BE7129"/>
    <w:rsid w:val="00BE712A"/>
    <w:rsid w:val="00BE7285"/>
    <w:rsid w:val="00BE732C"/>
    <w:rsid w:val="00BE79E9"/>
    <w:rsid w:val="00BE7C76"/>
    <w:rsid w:val="00BE7D15"/>
    <w:rsid w:val="00BF07F4"/>
    <w:rsid w:val="00BF0CC5"/>
    <w:rsid w:val="00BF0E63"/>
    <w:rsid w:val="00BF0FD4"/>
    <w:rsid w:val="00BF1023"/>
    <w:rsid w:val="00BF107A"/>
    <w:rsid w:val="00BF1527"/>
    <w:rsid w:val="00BF1970"/>
    <w:rsid w:val="00BF1CDA"/>
    <w:rsid w:val="00BF1D73"/>
    <w:rsid w:val="00BF1E7D"/>
    <w:rsid w:val="00BF21D2"/>
    <w:rsid w:val="00BF2264"/>
    <w:rsid w:val="00BF2484"/>
    <w:rsid w:val="00BF25A8"/>
    <w:rsid w:val="00BF2721"/>
    <w:rsid w:val="00BF2903"/>
    <w:rsid w:val="00BF2BED"/>
    <w:rsid w:val="00BF3085"/>
    <w:rsid w:val="00BF32D2"/>
    <w:rsid w:val="00BF332E"/>
    <w:rsid w:val="00BF362D"/>
    <w:rsid w:val="00BF3789"/>
    <w:rsid w:val="00BF39CF"/>
    <w:rsid w:val="00BF42B0"/>
    <w:rsid w:val="00BF4511"/>
    <w:rsid w:val="00BF4793"/>
    <w:rsid w:val="00BF48E0"/>
    <w:rsid w:val="00BF4B69"/>
    <w:rsid w:val="00BF4BA0"/>
    <w:rsid w:val="00BF4BBF"/>
    <w:rsid w:val="00BF4F19"/>
    <w:rsid w:val="00BF53DF"/>
    <w:rsid w:val="00BF55FF"/>
    <w:rsid w:val="00BF5705"/>
    <w:rsid w:val="00BF57D5"/>
    <w:rsid w:val="00BF5962"/>
    <w:rsid w:val="00BF5AC1"/>
    <w:rsid w:val="00BF6175"/>
    <w:rsid w:val="00BF6606"/>
    <w:rsid w:val="00BF68BF"/>
    <w:rsid w:val="00BF73C6"/>
    <w:rsid w:val="00BF76F9"/>
    <w:rsid w:val="00BF77A0"/>
    <w:rsid w:val="00BF7DF5"/>
    <w:rsid w:val="00BF7FB0"/>
    <w:rsid w:val="00C00118"/>
    <w:rsid w:val="00C00251"/>
    <w:rsid w:val="00C004F3"/>
    <w:rsid w:val="00C008B2"/>
    <w:rsid w:val="00C008E2"/>
    <w:rsid w:val="00C00A28"/>
    <w:rsid w:val="00C00A9F"/>
    <w:rsid w:val="00C00B5B"/>
    <w:rsid w:val="00C00B9B"/>
    <w:rsid w:val="00C0126C"/>
    <w:rsid w:val="00C01592"/>
    <w:rsid w:val="00C016E0"/>
    <w:rsid w:val="00C01913"/>
    <w:rsid w:val="00C01938"/>
    <w:rsid w:val="00C01DA9"/>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52AD"/>
    <w:rsid w:val="00C0644F"/>
    <w:rsid w:val="00C064E9"/>
    <w:rsid w:val="00C06924"/>
    <w:rsid w:val="00C06A6F"/>
    <w:rsid w:val="00C06CD2"/>
    <w:rsid w:val="00C06D92"/>
    <w:rsid w:val="00C06DBD"/>
    <w:rsid w:val="00C06F94"/>
    <w:rsid w:val="00C06FBE"/>
    <w:rsid w:val="00C070DB"/>
    <w:rsid w:val="00C07564"/>
    <w:rsid w:val="00C076F0"/>
    <w:rsid w:val="00C10598"/>
    <w:rsid w:val="00C10882"/>
    <w:rsid w:val="00C11433"/>
    <w:rsid w:val="00C116DB"/>
    <w:rsid w:val="00C11AF5"/>
    <w:rsid w:val="00C11B9A"/>
    <w:rsid w:val="00C11BE9"/>
    <w:rsid w:val="00C12070"/>
    <w:rsid w:val="00C1234A"/>
    <w:rsid w:val="00C125E2"/>
    <w:rsid w:val="00C12732"/>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CAF"/>
    <w:rsid w:val="00C14D01"/>
    <w:rsid w:val="00C14F08"/>
    <w:rsid w:val="00C14FC5"/>
    <w:rsid w:val="00C1676B"/>
    <w:rsid w:val="00C16882"/>
    <w:rsid w:val="00C16E0E"/>
    <w:rsid w:val="00C17076"/>
    <w:rsid w:val="00C170E2"/>
    <w:rsid w:val="00C17B87"/>
    <w:rsid w:val="00C17BF2"/>
    <w:rsid w:val="00C17C1A"/>
    <w:rsid w:val="00C17C3F"/>
    <w:rsid w:val="00C17D01"/>
    <w:rsid w:val="00C200CC"/>
    <w:rsid w:val="00C20292"/>
    <w:rsid w:val="00C2065A"/>
    <w:rsid w:val="00C20BE7"/>
    <w:rsid w:val="00C21096"/>
    <w:rsid w:val="00C211D2"/>
    <w:rsid w:val="00C2155B"/>
    <w:rsid w:val="00C217D6"/>
    <w:rsid w:val="00C218B1"/>
    <w:rsid w:val="00C218F5"/>
    <w:rsid w:val="00C21A0C"/>
    <w:rsid w:val="00C21D1C"/>
    <w:rsid w:val="00C21D62"/>
    <w:rsid w:val="00C22132"/>
    <w:rsid w:val="00C2227A"/>
    <w:rsid w:val="00C2284E"/>
    <w:rsid w:val="00C229B9"/>
    <w:rsid w:val="00C23206"/>
    <w:rsid w:val="00C2322E"/>
    <w:rsid w:val="00C232C1"/>
    <w:rsid w:val="00C23583"/>
    <w:rsid w:val="00C237A9"/>
    <w:rsid w:val="00C238F8"/>
    <w:rsid w:val="00C23967"/>
    <w:rsid w:val="00C24081"/>
    <w:rsid w:val="00C241D3"/>
    <w:rsid w:val="00C246A2"/>
    <w:rsid w:val="00C2497C"/>
    <w:rsid w:val="00C24EE6"/>
    <w:rsid w:val="00C24FAF"/>
    <w:rsid w:val="00C25281"/>
    <w:rsid w:val="00C257AC"/>
    <w:rsid w:val="00C259D6"/>
    <w:rsid w:val="00C25A3B"/>
    <w:rsid w:val="00C25E74"/>
    <w:rsid w:val="00C260CA"/>
    <w:rsid w:val="00C2612C"/>
    <w:rsid w:val="00C261AB"/>
    <w:rsid w:val="00C26ABA"/>
    <w:rsid w:val="00C26AE3"/>
    <w:rsid w:val="00C27525"/>
    <w:rsid w:val="00C277E9"/>
    <w:rsid w:val="00C27CA9"/>
    <w:rsid w:val="00C27EC2"/>
    <w:rsid w:val="00C303A3"/>
    <w:rsid w:val="00C3059C"/>
    <w:rsid w:val="00C309FA"/>
    <w:rsid w:val="00C30B84"/>
    <w:rsid w:val="00C3105D"/>
    <w:rsid w:val="00C311CC"/>
    <w:rsid w:val="00C311F2"/>
    <w:rsid w:val="00C318F1"/>
    <w:rsid w:val="00C31C2D"/>
    <w:rsid w:val="00C3228E"/>
    <w:rsid w:val="00C323B6"/>
    <w:rsid w:val="00C325A6"/>
    <w:rsid w:val="00C32978"/>
    <w:rsid w:val="00C32B71"/>
    <w:rsid w:val="00C33111"/>
    <w:rsid w:val="00C337DB"/>
    <w:rsid w:val="00C33941"/>
    <w:rsid w:val="00C33C0E"/>
    <w:rsid w:val="00C33EFC"/>
    <w:rsid w:val="00C33F06"/>
    <w:rsid w:val="00C33F6C"/>
    <w:rsid w:val="00C34090"/>
    <w:rsid w:val="00C341ED"/>
    <w:rsid w:val="00C34270"/>
    <w:rsid w:val="00C34393"/>
    <w:rsid w:val="00C3447C"/>
    <w:rsid w:val="00C34899"/>
    <w:rsid w:val="00C348CA"/>
    <w:rsid w:val="00C34B11"/>
    <w:rsid w:val="00C34CC8"/>
    <w:rsid w:val="00C3501A"/>
    <w:rsid w:val="00C355C6"/>
    <w:rsid w:val="00C36260"/>
    <w:rsid w:val="00C36F56"/>
    <w:rsid w:val="00C36FA0"/>
    <w:rsid w:val="00C372B6"/>
    <w:rsid w:val="00C374D4"/>
    <w:rsid w:val="00C37585"/>
    <w:rsid w:val="00C40210"/>
    <w:rsid w:val="00C4037C"/>
    <w:rsid w:val="00C40D57"/>
    <w:rsid w:val="00C40DB5"/>
    <w:rsid w:val="00C40E3D"/>
    <w:rsid w:val="00C41340"/>
    <w:rsid w:val="00C4175A"/>
    <w:rsid w:val="00C417EA"/>
    <w:rsid w:val="00C41873"/>
    <w:rsid w:val="00C418E4"/>
    <w:rsid w:val="00C41C4D"/>
    <w:rsid w:val="00C41E38"/>
    <w:rsid w:val="00C41E86"/>
    <w:rsid w:val="00C41FB9"/>
    <w:rsid w:val="00C421C8"/>
    <w:rsid w:val="00C42360"/>
    <w:rsid w:val="00C4244E"/>
    <w:rsid w:val="00C427B0"/>
    <w:rsid w:val="00C42829"/>
    <w:rsid w:val="00C429F4"/>
    <w:rsid w:val="00C42C8B"/>
    <w:rsid w:val="00C42D64"/>
    <w:rsid w:val="00C42DA9"/>
    <w:rsid w:val="00C42E00"/>
    <w:rsid w:val="00C4306D"/>
    <w:rsid w:val="00C438DA"/>
    <w:rsid w:val="00C441DF"/>
    <w:rsid w:val="00C445C6"/>
    <w:rsid w:val="00C44980"/>
    <w:rsid w:val="00C44B23"/>
    <w:rsid w:val="00C44C12"/>
    <w:rsid w:val="00C44E33"/>
    <w:rsid w:val="00C45065"/>
    <w:rsid w:val="00C45374"/>
    <w:rsid w:val="00C453B5"/>
    <w:rsid w:val="00C455C9"/>
    <w:rsid w:val="00C456AE"/>
    <w:rsid w:val="00C458FA"/>
    <w:rsid w:val="00C45A06"/>
    <w:rsid w:val="00C461A0"/>
    <w:rsid w:val="00C461DF"/>
    <w:rsid w:val="00C464A4"/>
    <w:rsid w:val="00C4654C"/>
    <w:rsid w:val="00C46A06"/>
    <w:rsid w:val="00C46CAB"/>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3ED"/>
    <w:rsid w:val="00C526D5"/>
    <w:rsid w:val="00C52924"/>
    <w:rsid w:val="00C52AE9"/>
    <w:rsid w:val="00C53035"/>
    <w:rsid w:val="00C534FF"/>
    <w:rsid w:val="00C535F7"/>
    <w:rsid w:val="00C53D94"/>
    <w:rsid w:val="00C53E62"/>
    <w:rsid w:val="00C5417C"/>
    <w:rsid w:val="00C54447"/>
    <w:rsid w:val="00C54688"/>
    <w:rsid w:val="00C54916"/>
    <w:rsid w:val="00C54CF2"/>
    <w:rsid w:val="00C54D22"/>
    <w:rsid w:val="00C54E5D"/>
    <w:rsid w:val="00C550AB"/>
    <w:rsid w:val="00C550BF"/>
    <w:rsid w:val="00C554F9"/>
    <w:rsid w:val="00C5551B"/>
    <w:rsid w:val="00C5563B"/>
    <w:rsid w:val="00C5616A"/>
    <w:rsid w:val="00C56324"/>
    <w:rsid w:val="00C565BA"/>
    <w:rsid w:val="00C5747F"/>
    <w:rsid w:val="00C57521"/>
    <w:rsid w:val="00C579AB"/>
    <w:rsid w:val="00C57A84"/>
    <w:rsid w:val="00C57D27"/>
    <w:rsid w:val="00C57DA5"/>
    <w:rsid w:val="00C57F4D"/>
    <w:rsid w:val="00C60617"/>
    <w:rsid w:val="00C60C01"/>
    <w:rsid w:val="00C60C0D"/>
    <w:rsid w:val="00C614D3"/>
    <w:rsid w:val="00C616FE"/>
    <w:rsid w:val="00C617C7"/>
    <w:rsid w:val="00C62148"/>
    <w:rsid w:val="00C62389"/>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432"/>
    <w:rsid w:val="00C64AD9"/>
    <w:rsid w:val="00C64C42"/>
    <w:rsid w:val="00C650C0"/>
    <w:rsid w:val="00C655F9"/>
    <w:rsid w:val="00C65872"/>
    <w:rsid w:val="00C65B5E"/>
    <w:rsid w:val="00C66035"/>
    <w:rsid w:val="00C66109"/>
    <w:rsid w:val="00C666D9"/>
    <w:rsid w:val="00C66760"/>
    <w:rsid w:val="00C66A7C"/>
    <w:rsid w:val="00C66D99"/>
    <w:rsid w:val="00C6712C"/>
    <w:rsid w:val="00C672D4"/>
    <w:rsid w:val="00C673A6"/>
    <w:rsid w:val="00C679CA"/>
    <w:rsid w:val="00C67A81"/>
    <w:rsid w:val="00C704DF"/>
    <w:rsid w:val="00C705F3"/>
    <w:rsid w:val="00C70D62"/>
    <w:rsid w:val="00C70EE4"/>
    <w:rsid w:val="00C70FC2"/>
    <w:rsid w:val="00C71195"/>
    <w:rsid w:val="00C71881"/>
    <w:rsid w:val="00C71AA1"/>
    <w:rsid w:val="00C71AC3"/>
    <w:rsid w:val="00C71DFE"/>
    <w:rsid w:val="00C71F2F"/>
    <w:rsid w:val="00C72415"/>
    <w:rsid w:val="00C72451"/>
    <w:rsid w:val="00C726C5"/>
    <w:rsid w:val="00C72ADC"/>
    <w:rsid w:val="00C72EEC"/>
    <w:rsid w:val="00C730A6"/>
    <w:rsid w:val="00C731F5"/>
    <w:rsid w:val="00C737FC"/>
    <w:rsid w:val="00C738FC"/>
    <w:rsid w:val="00C73CF1"/>
    <w:rsid w:val="00C73E5D"/>
    <w:rsid w:val="00C74791"/>
    <w:rsid w:val="00C74920"/>
    <w:rsid w:val="00C7497C"/>
    <w:rsid w:val="00C74D8F"/>
    <w:rsid w:val="00C75081"/>
    <w:rsid w:val="00C751E6"/>
    <w:rsid w:val="00C7540C"/>
    <w:rsid w:val="00C75C26"/>
    <w:rsid w:val="00C75E5C"/>
    <w:rsid w:val="00C75E75"/>
    <w:rsid w:val="00C760CF"/>
    <w:rsid w:val="00C76224"/>
    <w:rsid w:val="00C76781"/>
    <w:rsid w:val="00C768B5"/>
    <w:rsid w:val="00C76F8F"/>
    <w:rsid w:val="00C77953"/>
    <w:rsid w:val="00C77AA0"/>
    <w:rsid w:val="00C77AC3"/>
    <w:rsid w:val="00C77CB5"/>
    <w:rsid w:val="00C803E0"/>
    <w:rsid w:val="00C80781"/>
    <w:rsid w:val="00C808C8"/>
    <w:rsid w:val="00C80DC2"/>
    <w:rsid w:val="00C8100F"/>
    <w:rsid w:val="00C8115E"/>
    <w:rsid w:val="00C812A5"/>
    <w:rsid w:val="00C81486"/>
    <w:rsid w:val="00C8152B"/>
    <w:rsid w:val="00C81670"/>
    <w:rsid w:val="00C81799"/>
    <w:rsid w:val="00C81A97"/>
    <w:rsid w:val="00C81B09"/>
    <w:rsid w:val="00C82041"/>
    <w:rsid w:val="00C8208E"/>
    <w:rsid w:val="00C8232F"/>
    <w:rsid w:val="00C827FB"/>
    <w:rsid w:val="00C82818"/>
    <w:rsid w:val="00C829BF"/>
    <w:rsid w:val="00C82B49"/>
    <w:rsid w:val="00C82B8B"/>
    <w:rsid w:val="00C83538"/>
    <w:rsid w:val="00C836E4"/>
    <w:rsid w:val="00C83806"/>
    <w:rsid w:val="00C83BC2"/>
    <w:rsid w:val="00C84198"/>
    <w:rsid w:val="00C84580"/>
    <w:rsid w:val="00C84B54"/>
    <w:rsid w:val="00C85170"/>
    <w:rsid w:val="00C85173"/>
    <w:rsid w:val="00C85199"/>
    <w:rsid w:val="00C8607E"/>
    <w:rsid w:val="00C862A7"/>
    <w:rsid w:val="00C8688D"/>
    <w:rsid w:val="00C86956"/>
    <w:rsid w:val="00C86DA3"/>
    <w:rsid w:val="00C87742"/>
    <w:rsid w:val="00C87863"/>
    <w:rsid w:val="00C87DE4"/>
    <w:rsid w:val="00C87E12"/>
    <w:rsid w:val="00C87F8C"/>
    <w:rsid w:val="00C90254"/>
    <w:rsid w:val="00C9037D"/>
    <w:rsid w:val="00C90563"/>
    <w:rsid w:val="00C907D7"/>
    <w:rsid w:val="00C90812"/>
    <w:rsid w:val="00C90938"/>
    <w:rsid w:val="00C90D56"/>
    <w:rsid w:val="00C90EA7"/>
    <w:rsid w:val="00C90EE1"/>
    <w:rsid w:val="00C926E7"/>
    <w:rsid w:val="00C92763"/>
    <w:rsid w:val="00C928F5"/>
    <w:rsid w:val="00C9294D"/>
    <w:rsid w:val="00C92C46"/>
    <w:rsid w:val="00C92EA7"/>
    <w:rsid w:val="00C93563"/>
    <w:rsid w:val="00C93995"/>
    <w:rsid w:val="00C93AB7"/>
    <w:rsid w:val="00C93BE2"/>
    <w:rsid w:val="00C93D6C"/>
    <w:rsid w:val="00C94144"/>
    <w:rsid w:val="00C9427F"/>
    <w:rsid w:val="00C944BE"/>
    <w:rsid w:val="00C94579"/>
    <w:rsid w:val="00C9481E"/>
    <w:rsid w:val="00C94837"/>
    <w:rsid w:val="00C94BBB"/>
    <w:rsid w:val="00C94DA6"/>
    <w:rsid w:val="00C9520F"/>
    <w:rsid w:val="00C95490"/>
    <w:rsid w:val="00C9554A"/>
    <w:rsid w:val="00C95D5A"/>
    <w:rsid w:val="00C95F3E"/>
    <w:rsid w:val="00C95F4C"/>
    <w:rsid w:val="00C9614D"/>
    <w:rsid w:val="00C96CAB"/>
    <w:rsid w:val="00C970A7"/>
    <w:rsid w:val="00C972F6"/>
    <w:rsid w:val="00C9761F"/>
    <w:rsid w:val="00C976E9"/>
    <w:rsid w:val="00C978DA"/>
    <w:rsid w:val="00C97F6F"/>
    <w:rsid w:val="00C97F7A"/>
    <w:rsid w:val="00CA09D1"/>
    <w:rsid w:val="00CA0C68"/>
    <w:rsid w:val="00CA0ECB"/>
    <w:rsid w:val="00CA1390"/>
    <w:rsid w:val="00CA1438"/>
    <w:rsid w:val="00CA1702"/>
    <w:rsid w:val="00CA1F11"/>
    <w:rsid w:val="00CA20A4"/>
    <w:rsid w:val="00CA243F"/>
    <w:rsid w:val="00CA246A"/>
    <w:rsid w:val="00CA2479"/>
    <w:rsid w:val="00CA253A"/>
    <w:rsid w:val="00CA2954"/>
    <w:rsid w:val="00CA2A07"/>
    <w:rsid w:val="00CA2F63"/>
    <w:rsid w:val="00CA3261"/>
    <w:rsid w:val="00CA33B8"/>
    <w:rsid w:val="00CA39B2"/>
    <w:rsid w:val="00CA3DF0"/>
    <w:rsid w:val="00CA3E5A"/>
    <w:rsid w:val="00CA3FA2"/>
    <w:rsid w:val="00CA4D13"/>
    <w:rsid w:val="00CA5022"/>
    <w:rsid w:val="00CA53FF"/>
    <w:rsid w:val="00CA5459"/>
    <w:rsid w:val="00CA547B"/>
    <w:rsid w:val="00CA591E"/>
    <w:rsid w:val="00CA5B25"/>
    <w:rsid w:val="00CA6426"/>
    <w:rsid w:val="00CA643C"/>
    <w:rsid w:val="00CA6F95"/>
    <w:rsid w:val="00CA7103"/>
    <w:rsid w:val="00CA73D1"/>
    <w:rsid w:val="00CA7405"/>
    <w:rsid w:val="00CA78B1"/>
    <w:rsid w:val="00CA79E6"/>
    <w:rsid w:val="00CA7BB4"/>
    <w:rsid w:val="00CA7C0E"/>
    <w:rsid w:val="00CA7FBB"/>
    <w:rsid w:val="00CB0367"/>
    <w:rsid w:val="00CB0398"/>
    <w:rsid w:val="00CB0CAD"/>
    <w:rsid w:val="00CB12B6"/>
    <w:rsid w:val="00CB160A"/>
    <w:rsid w:val="00CB1649"/>
    <w:rsid w:val="00CB17E6"/>
    <w:rsid w:val="00CB1A80"/>
    <w:rsid w:val="00CB1E27"/>
    <w:rsid w:val="00CB22B4"/>
    <w:rsid w:val="00CB22DE"/>
    <w:rsid w:val="00CB2331"/>
    <w:rsid w:val="00CB29FE"/>
    <w:rsid w:val="00CB2A5D"/>
    <w:rsid w:val="00CB2C8C"/>
    <w:rsid w:val="00CB2DC5"/>
    <w:rsid w:val="00CB3023"/>
    <w:rsid w:val="00CB335C"/>
    <w:rsid w:val="00CB3418"/>
    <w:rsid w:val="00CB349D"/>
    <w:rsid w:val="00CB35A2"/>
    <w:rsid w:val="00CB3608"/>
    <w:rsid w:val="00CB3908"/>
    <w:rsid w:val="00CB3C98"/>
    <w:rsid w:val="00CB4080"/>
    <w:rsid w:val="00CB41F3"/>
    <w:rsid w:val="00CB4386"/>
    <w:rsid w:val="00CB4836"/>
    <w:rsid w:val="00CB4AE2"/>
    <w:rsid w:val="00CB4C78"/>
    <w:rsid w:val="00CB4F95"/>
    <w:rsid w:val="00CB540D"/>
    <w:rsid w:val="00CB5680"/>
    <w:rsid w:val="00CB58A0"/>
    <w:rsid w:val="00CB5973"/>
    <w:rsid w:val="00CB5AA3"/>
    <w:rsid w:val="00CB5CB4"/>
    <w:rsid w:val="00CB5F65"/>
    <w:rsid w:val="00CB62F7"/>
    <w:rsid w:val="00CB6428"/>
    <w:rsid w:val="00CB69E3"/>
    <w:rsid w:val="00CB6A14"/>
    <w:rsid w:val="00CB6F0A"/>
    <w:rsid w:val="00CB6F2F"/>
    <w:rsid w:val="00CB749D"/>
    <w:rsid w:val="00CB78BE"/>
    <w:rsid w:val="00CC003C"/>
    <w:rsid w:val="00CC00A4"/>
    <w:rsid w:val="00CC04C2"/>
    <w:rsid w:val="00CC0B00"/>
    <w:rsid w:val="00CC0D5D"/>
    <w:rsid w:val="00CC10AF"/>
    <w:rsid w:val="00CC10E6"/>
    <w:rsid w:val="00CC14B5"/>
    <w:rsid w:val="00CC1641"/>
    <w:rsid w:val="00CC16F0"/>
    <w:rsid w:val="00CC192B"/>
    <w:rsid w:val="00CC1E64"/>
    <w:rsid w:val="00CC1EAE"/>
    <w:rsid w:val="00CC209E"/>
    <w:rsid w:val="00CC217F"/>
    <w:rsid w:val="00CC23CD"/>
    <w:rsid w:val="00CC3208"/>
    <w:rsid w:val="00CC3394"/>
    <w:rsid w:val="00CC33B7"/>
    <w:rsid w:val="00CC3700"/>
    <w:rsid w:val="00CC38AC"/>
    <w:rsid w:val="00CC3CC4"/>
    <w:rsid w:val="00CC3EA3"/>
    <w:rsid w:val="00CC3FF9"/>
    <w:rsid w:val="00CC4009"/>
    <w:rsid w:val="00CC4079"/>
    <w:rsid w:val="00CC40B7"/>
    <w:rsid w:val="00CC4481"/>
    <w:rsid w:val="00CC47CF"/>
    <w:rsid w:val="00CC4A4A"/>
    <w:rsid w:val="00CC5080"/>
    <w:rsid w:val="00CC508C"/>
    <w:rsid w:val="00CC52FB"/>
    <w:rsid w:val="00CC539A"/>
    <w:rsid w:val="00CC55CE"/>
    <w:rsid w:val="00CC5679"/>
    <w:rsid w:val="00CC5B0F"/>
    <w:rsid w:val="00CC5CCA"/>
    <w:rsid w:val="00CC5CE9"/>
    <w:rsid w:val="00CC6124"/>
    <w:rsid w:val="00CC64AE"/>
    <w:rsid w:val="00CC6C29"/>
    <w:rsid w:val="00CC6C4C"/>
    <w:rsid w:val="00CC6CD7"/>
    <w:rsid w:val="00CC7752"/>
    <w:rsid w:val="00CC78D1"/>
    <w:rsid w:val="00CC7B61"/>
    <w:rsid w:val="00CC7C32"/>
    <w:rsid w:val="00CC7E97"/>
    <w:rsid w:val="00CD0352"/>
    <w:rsid w:val="00CD05F0"/>
    <w:rsid w:val="00CD09CD"/>
    <w:rsid w:val="00CD0E15"/>
    <w:rsid w:val="00CD14BB"/>
    <w:rsid w:val="00CD1584"/>
    <w:rsid w:val="00CD1A9C"/>
    <w:rsid w:val="00CD1CC5"/>
    <w:rsid w:val="00CD1E86"/>
    <w:rsid w:val="00CD2215"/>
    <w:rsid w:val="00CD2243"/>
    <w:rsid w:val="00CD240C"/>
    <w:rsid w:val="00CD2569"/>
    <w:rsid w:val="00CD29F3"/>
    <w:rsid w:val="00CD2FE4"/>
    <w:rsid w:val="00CD346F"/>
    <w:rsid w:val="00CD34CC"/>
    <w:rsid w:val="00CD3A08"/>
    <w:rsid w:val="00CD3A71"/>
    <w:rsid w:val="00CD3F12"/>
    <w:rsid w:val="00CD43D5"/>
    <w:rsid w:val="00CD47EE"/>
    <w:rsid w:val="00CD4B2F"/>
    <w:rsid w:val="00CD4DBD"/>
    <w:rsid w:val="00CD5060"/>
    <w:rsid w:val="00CD51C3"/>
    <w:rsid w:val="00CD5383"/>
    <w:rsid w:val="00CD5AA2"/>
    <w:rsid w:val="00CD5BD8"/>
    <w:rsid w:val="00CD624A"/>
    <w:rsid w:val="00CD628F"/>
    <w:rsid w:val="00CD6632"/>
    <w:rsid w:val="00CD682E"/>
    <w:rsid w:val="00CD6974"/>
    <w:rsid w:val="00CD6C48"/>
    <w:rsid w:val="00CD775F"/>
    <w:rsid w:val="00CD77CF"/>
    <w:rsid w:val="00CD79F5"/>
    <w:rsid w:val="00CD7CFB"/>
    <w:rsid w:val="00CD7E39"/>
    <w:rsid w:val="00CE0550"/>
    <w:rsid w:val="00CE0B15"/>
    <w:rsid w:val="00CE0BEF"/>
    <w:rsid w:val="00CE0C26"/>
    <w:rsid w:val="00CE10E3"/>
    <w:rsid w:val="00CE120C"/>
    <w:rsid w:val="00CE122C"/>
    <w:rsid w:val="00CE14B8"/>
    <w:rsid w:val="00CE19F7"/>
    <w:rsid w:val="00CE1B34"/>
    <w:rsid w:val="00CE1CD9"/>
    <w:rsid w:val="00CE1FDA"/>
    <w:rsid w:val="00CE2952"/>
    <w:rsid w:val="00CE2B32"/>
    <w:rsid w:val="00CE2EA2"/>
    <w:rsid w:val="00CE2EA6"/>
    <w:rsid w:val="00CE3065"/>
    <w:rsid w:val="00CE3116"/>
    <w:rsid w:val="00CE37E8"/>
    <w:rsid w:val="00CE3B1D"/>
    <w:rsid w:val="00CE44D9"/>
    <w:rsid w:val="00CE462B"/>
    <w:rsid w:val="00CE4762"/>
    <w:rsid w:val="00CE49C9"/>
    <w:rsid w:val="00CE4A79"/>
    <w:rsid w:val="00CE4D42"/>
    <w:rsid w:val="00CE4F90"/>
    <w:rsid w:val="00CE5032"/>
    <w:rsid w:val="00CE51BC"/>
    <w:rsid w:val="00CE5295"/>
    <w:rsid w:val="00CE544D"/>
    <w:rsid w:val="00CE563B"/>
    <w:rsid w:val="00CE566E"/>
    <w:rsid w:val="00CE5842"/>
    <w:rsid w:val="00CE5B6B"/>
    <w:rsid w:val="00CE5E48"/>
    <w:rsid w:val="00CE5EB3"/>
    <w:rsid w:val="00CE6063"/>
    <w:rsid w:val="00CE633D"/>
    <w:rsid w:val="00CE6372"/>
    <w:rsid w:val="00CE637B"/>
    <w:rsid w:val="00CE64DC"/>
    <w:rsid w:val="00CE655C"/>
    <w:rsid w:val="00CE65E9"/>
    <w:rsid w:val="00CE67A7"/>
    <w:rsid w:val="00CE67BE"/>
    <w:rsid w:val="00CE6BC9"/>
    <w:rsid w:val="00CE6EFD"/>
    <w:rsid w:val="00CE7332"/>
    <w:rsid w:val="00CE74E8"/>
    <w:rsid w:val="00CE774F"/>
    <w:rsid w:val="00CE7A31"/>
    <w:rsid w:val="00CE7D4F"/>
    <w:rsid w:val="00CF03A1"/>
    <w:rsid w:val="00CF05D1"/>
    <w:rsid w:val="00CF0BA3"/>
    <w:rsid w:val="00CF0FFE"/>
    <w:rsid w:val="00CF10D7"/>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29B"/>
    <w:rsid w:val="00CF34C4"/>
    <w:rsid w:val="00CF370E"/>
    <w:rsid w:val="00CF396D"/>
    <w:rsid w:val="00CF4004"/>
    <w:rsid w:val="00CF4198"/>
    <w:rsid w:val="00CF5D80"/>
    <w:rsid w:val="00CF5F13"/>
    <w:rsid w:val="00CF5FDD"/>
    <w:rsid w:val="00CF6029"/>
    <w:rsid w:val="00CF6446"/>
    <w:rsid w:val="00CF6552"/>
    <w:rsid w:val="00CF656C"/>
    <w:rsid w:val="00CF6E61"/>
    <w:rsid w:val="00CF7000"/>
    <w:rsid w:val="00CF79E5"/>
    <w:rsid w:val="00D0020C"/>
    <w:rsid w:val="00D004BD"/>
    <w:rsid w:val="00D0084C"/>
    <w:rsid w:val="00D00C1D"/>
    <w:rsid w:val="00D00D79"/>
    <w:rsid w:val="00D01035"/>
    <w:rsid w:val="00D0124F"/>
    <w:rsid w:val="00D012AE"/>
    <w:rsid w:val="00D0151A"/>
    <w:rsid w:val="00D01543"/>
    <w:rsid w:val="00D01D9B"/>
    <w:rsid w:val="00D01F82"/>
    <w:rsid w:val="00D01FC9"/>
    <w:rsid w:val="00D02287"/>
    <w:rsid w:val="00D0235A"/>
    <w:rsid w:val="00D0248B"/>
    <w:rsid w:val="00D028B3"/>
    <w:rsid w:val="00D02B63"/>
    <w:rsid w:val="00D032E0"/>
    <w:rsid w:val="00D0343A"/>
    <w:rsid w:val="00D038AA"/>
    <w:rsid w:val="00D03A07"/>
    <w:rsid w:val="00D03CAA"/>
    <w:rsid w:val="00D03E40"/>
    <w:rsid w:val="00D03F98"/>
    <w:rsid w:val="00D0484C"/>
    <w:rsid w:val="00D048C4"/>
    <w:rsid w:val="00D04CDF"/>
    <w:rsid w:val="00D0506B"/>
    <w:rsid w:val="00D051CD"/>
    <w:rsid w:val="00D0549D"/>
    <w:rsid w:val="00D05871"/>
    <w:rsid w:val="00D059E7"/>
    <w:rsid w:val="00D05A31"/>
    <w:rsid w:val="00D05F72"/>
    <w:rsid w:val="00D06342"/>
    <w:rsid w:val="00D06994"/>
    <w:rsid w:val="00D0716B"/>
    <w:rsid w:val="00D07433"/>
    <w:rsid w:val="00D07577"/>
    <w:rsid w:val="00D077EE"/>
    <w:rsid w:val="00D07B57"/>
    <w:rsid w:val="00D07D0C"/>
    <w:rsid w:val="00D10258"/>
    <w:rsid w:val="00D10295"/>
    <w:rsid w:val="00D105F3"/>
    <w:rsid w:val="00D106C0"/>
    <w:rsid w:val="00D10772"/>
    <w:rsid w:val="00D10C91"/>
    <w:rsid w:val="00D11022"/>
    <w:rsid w:val="00D1106D"/>
    <w:rsid w:val="00D116C8"/>
    <w:rsid w:val="00D11EF5"/>
    <w:rsid w:val="00D1220E"/>
    <w:rsid w:val="00D123C0"/>
    <w:rsid w:val="00D12727"/>
    <w:rsid w:val="00D12D5A"/>
    <w:rsid w:val="00D12F7F"/>
    <w:rsid w:val="00D13149"/>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E6E"/>
    <w:rsid w:val="00D1720E"/>
    <w:rsid w:val="00D1736C"/>
    <w:rsid w:val="00D176B3"/>
    <w:rsid w:val="00D17809"/>
    <w:rsid w:val="00D178B6"/>
    <w:rsid w:val="00D17F7C"/>
    <w:rsid w:val="00D2005F"/>
    <w:rsid w:val="00D20251"/>
    <w:rsid w:val="00D20B1D"/>
    <w:rsid w:val="00D20FD6"/>
    <w:rsid w:val="00D20FF7"/>
    <w:rsid w:val="00D210CF"/>
    <w:rsid w:val="00D210F3"/>
    <w:rsid w:val="00D2166F"/>
    <w:rsid w:val="00D21B9E"/>
    <w:rsid w:val="00D21E65"/>
    <w:rsid w:val="00D21FE3"/>
    <w:rsid w:val="00D21FE4"/>
    <w:rsid w:val="00D22060"/>
    <w:rsid w:val="00D220A5"/>
    <w:rsid w:val="00D22142"/>
    <w:rsid w:val="00D22A35"/>
    <w:rsid w:val="00D22F7C"/>
    <w:rsid w:val="00D233FE"/>
    <w:rsid w:val="00D2382D"/>
    <w:rsid w:val="00D23B93"/>
    <w:rsid w:val="00D23BE7"/>
    <w:rsid w:val="00D24238"/>
    <w:rsid w:val="00D24540"/>
    <w:rsid w:val="00D24858"/>
    <w:rsid w:val="00D24A41"/>
    <w:rsid w:val="00D24B40"/>
    <w:rsid w:val="00D24CA3"/>
    <w:rsid w:val="00D24D56"/>
    <w:rsid w:val="00D24E50"/>
    <w:rsid w:val="00D254A5"/>
    <w:rsid w:val="00D25556"/>
    <w:rsid w:val="00D256B6"/>
    <w:rsid w:val="00D25919"/>
    <w:rsid w:val="00D262FE"/>
    <w:rsid w:val="00D264A5"/>
    <w:rsid w:val="00D2695A"/>
    <w:rsid w:val="00D2696A"/>
    <w:rsid w:val="00D26A42"/>
    <w:rsid w:val="00D26D25"/>
    <w:rsid w:val="00D277B1"/>
    <w:rsid w:val="00D2781B"/>
    <w:rsid w:val="00D27978"/>
    <w:rsid w:val="00D27A64"/>
    <w:rsid w:val="00D27A92"/>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A8"/>
    <w:rsid w:val="00D3227B"/>
    <w:rsid w:val="00D323AD"/>
    <w:rsid w:val="00D325E5"/>
    <w:rsid w:val="00D327F0"/>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5FAC"/>
    <w:rsid w:val="00D3607D"/>
    <w:rsid w:val="00D36B55"/>
    <w:rsid w:val="00D36D0F"/>
    <w:rsid w:val="00D36E8C"/>
    <w:rsid w:val="00D37101"/>
    <w:rsid w:val="00D373C1"/>
    <w:rsid w:val="00D374AF"/>
    <w:rsid w:val="00D374D9"/>
    <w:rsid w:val="00D37973"/>
    <w:rsid w:val="00D37AF1"/>
    <w:rsid w:val="00D37BF6"/>
    <w:rsid w:val="00D37C84"/>
    <w:rsid w:val="00D37EF6"/>
    <w:rsid w:val="00D40227"/>
    <w:rsid w:val="00D405A5"/>
    <w:rsid w:val="00D408B3"/>
    <w:rsid w:val="00D409BE"/>
    <w:rsid w:val="00D40E82"/>
    <w:rsid w:val="00D41153"/>
    <w:rsid w:val="00D413E1"/>
    <w:rsid w:val="00D41900"/>
    <w:rsid w:val="00D419E0"/>
    <w:rsid w:val="00D41A34"/>
    <w:rsid w:val="00D4217B"/>
    <w:rsid w:val="00D422AA"/>
    <w:rsid w:val="00D42834"/>
    <w:rsid w:val="00D42873"/>
    <w:rsid w:val="00D42C92"/>
    <w:rsid w:val="00D42DC0"/>
    <w:rsid w:val="00D4350B"/>
    <w:rsid w:val="00D43E3E"/>
    <w:rsid w:val="00D43F47"/>
    <w:rsid w:val="00D442CA"/>
    <w:rsid w:val="00D44393"/>
    <w:rsid w:val="00D4453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CC5"/>
    <w:rsid w:val="00D4741E"/>
    <w:rsid w:val="00D475BF"/>
    <w:rsid w:val="00D47980"/>
    <w:rsid w:val="00D47EFB"/>
    <w:rsid w:val="00D50959"/>
    <w:rsid w:val="00D50A1C"/>
    <w:rsid w:val="00D50E61"/>
    <w:rsid w:val="00D50FA7"/>
    <w:rsid w:val="00D511BB"/>
    <w:rsid w:val="00D51452"/>
    <w:rsid w:val="00D5145A"/>
    <w:rsid w:val="00D51626"/>
    <w:rsid w:val="00D516EA"/>
    <w:rsid w:val="00D51769"/>
    <w:rsid w:val="00D521A0"/>
    <w:rsid w:val="00D521ED"/>
    <w:rsid w:val="00D521FC"/>
    <w:rsid w:val="00D52233"/>
    <w:rsid w:val="00D52332"/>
    <w:rsid w:val="00D52447"/>
    <w:rsid w:val="00D5271A"/>
    <w:rsid w:val="00D52C3A"/>
    <w:rsid w:val="00D53176"/>
    <w:rsid w:val="00D538CF"/>
    <w:rsid w:val="00D539BC"/>
    <w:rsid w:val="00D53B9A"/>
    <w:rsid w:val="00D53DA9"/>
    <w:rsid w:val="00D54548"/>
    <w:rsid w:val="00D54569"/>
    <w:rsid w:val="00D545E9"/>
    <w:rsid w:val="00D54C67"/>
    <w:rsid w:val="00D54D30"/>
    <w:rsid w:val="00D54FE5"/>
    <w:rsid w:val="00D551FA"/>
    <w:rsid w:val="00D553D9"/>
    <w:rsid w:val="00D55552"/>
    <w:rsid w:val="00D556E3"/>
    <w:rsid w:val="00D55963"/>
    <w:rsid w:val="00D55A9C"/>
    <w:rsid w:val="00D55BC1"/>
    <w:rsid w:val="00D55C3C"/>
    <w:rsid w:val="00D55D94"/>
    <w:rsid w:val="00D55E0D"/>
    <w:rsid w:val="00D55E52"/>
    <w:rsid w:val="00D560AB"/>
    <w:rsid w:val="00D561C9"/>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F9D"/>
    <w:rsid w:val="00D61077"/>
    <w:rsid w:val="00D611CB"/>
    <w:rsid w:val="00D61244"/>
    <w:rsid w:val="00D612BA"/>
    <w:rsid w:val="00D61302"/>
    <w:rsid w:val="00D613D0"/>
    <w:rsid w:val="00D61566"/>
    <w:rsid w:val="00D61726"/>
    <w:rsid w:val="00D61EB4"/>
    <w:rsid w:val="00D61EB6"/>
    <w:rsid w:val="00D62467"/>
    <w:rsid w:val="00D6265D"/>
    <w:rsid w:val="00D62C17"/>
    <w:rsid w:val="00D62C2D"/>
    <w:rsid w:val="00D6324D"/>
    <w:rsid w:val="00D6348B"/>
    <w:rsid w:val="00D636BD"/>
    <w:rsid w:val="00D6370B"/>
    <w:rsid w:val="00D6444A"/>
    <w:rsid w:val="00D6480A"/>
    <w:rsid w:val="00D65063"/>
    <w:rsid w:val="00D65852"/>
    <w:rsid w:val="00D65A62"/>
    <w:rsid w:val="00D65A83"/>
    <w:rsid w:val="00D65C36"/>
    <w:rsid w:val="00D65D1D"/>
    <w:rsid w:val="00D66053"/>
    <w:rsid w:val="00D6615D"/>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A11"/>
    <w:rsid w:val="00D72BFA"/>
    <w:rsid w:val="00D72E6B"/>
    <w:rsid w:val="00D72F66"/>
    <w:rsid w:val="00D73656"/>
    <w:rsid w:val="00D73807"/>
    <w:rsid w:val="00D73BC4"/>
    <w:rsid w:val="00D7429B"/>
    <w:rsid w:val="00D7433D"/>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23D"/>
    <w:rsid w:val="00D8250A"/>
    <w:rsid w:val="00D82840"/>
    <w:rsid w:val="00D831B7"/>
    <w:rsid w:val="00D832FB"/>
    <w:rsid w:val="00D833A2"/>
    <w:rsid w:val="00D8394A"/>
    <w:rsid w:val="00D8398D"/>
    <w:rsid w:val="00D839F1"/>
    <w:rsid w:val="00D83C93"/>
    <w:rsid w:val="00D83D41"/>
    <w:rsid w:val="00D83DD9"/>
    <w:rsid w:val="00D8424E"/>
    <w:rsid w:val="00D84284"/>
    <w:rsid w:val="00D84686"/>
    <w:rsid w:val="00D84B93"/>
    <w:rsid w:val="00D84BEE"/>
    <w:rsid w:val="00D84DD9"/>
    <w:rsid w:val="00D8522B"/>
    <w:rsid w:val="00D85370"/>
    <w:rsid w:val="00D85623"/>
    <w:rsid w:val="00D8596E"/>
    <w:rsid w:val="00D861A0"/>
    <w:rsid w:val="00D86252"/>
    <w:rsid w:val="00D865E8"/>
    <w:rsid w:val="00D866BD"/>
    <w:rsid w:val="00D8695A"/>
    <w:rsid w:val="00D86AEE"/>
    <w:rsid w:val="00D86D1C"/>
    <w:rsid w:val="00D872CA"/>
    <w:rsid w:val="00D8776F"/>
    <w:rsid w:val="00D87875"/>
    <w:rsid w:val="00D87A4D"/>
    <w:rsid w:val="00D87B50"/>
    <w:rsid w:val="00D87BB0"/>
    <w:rsid w:val="00D87D8E"/>
    <w:rsid w:val="00D900C0"/>
    <w:rsid w:val="00D906AA"/>
    <w:rsid w:val="00D906DF"/>
    <w:rsid w:val="00D90878"/>
    <w:rsid w:val="00D908C9"/>
    <w:rsid w:val="00D90B2C"/>
    <w:rsid w:val="00D90D82"/>
    <w:rsid w:val="00D90DD0"/>
    <w:rsid w:val="00D90E7C"/>
    <w:rsid w:val="00D90EF4"/>
    <w:rsid w:val="00D90F3A"/>
    <w:rsid w:val="00D9109A"/>
    <w:rsid w:val="00D91593"/>
    <w:rsid w:val="00D91675"/>
    <w:rsid w:val="00D91793"/>
    <w:rsid w:val="00D91827"/>
    <w:rsid w:val="00D91846"/>
    <w:rsid w:val="00D918AD"/>
    <w:rsid w:val="00D91E8E"/>
    <w:rsid w:val="00D91EDD"/>
    <w:rsid w:val="00D924F1"/>
    <w:rsid w:val="00D92892"/>
    <w:rsid w:val="00D929E2"/>
    <w:rsid w:val="00D932F8"/>
    <w:rsid w:val="00D937C5"/>
    <w:rsid w:val="00D9398E"/>
    <w:rsid w:val="00D93996"/>
    <w:rsid w:val="00D9399B"/>
    <w:rsid w:val="00D93A0F"/>
    <w:rsid w:val="00D93AAD"/>
    <w:rsid w:val="00D93C7C"/>
    <w:rsid w:val="00D943D2"/>
    <w:rsid w:val="00D9442E"/>
    <w:rsid w:val="00D94660"/>
    <w:rsid w:val="00D946E0"/>
    <w:rsid w:val="00D94B75"/>
    <w:rsid w:val="00D95126"/>
    <w:rsid w:val="00D95249"/>
    <w:rsid w:val="00D95266"/>
    <w:rsid w:val="00D9575D"/>
    <w:rsid w:val="00D95A48"/>
    <w:rsid w:val="00D95E1D"/>
    <w:rsid w:val="00D96395"/>
    <w:rsid w:val="00D969E8"/>
    <w:rsid w:val="00D96A23"/>
    <w:rsid w:val="00D96CCE"/>
    <w:rsid w:val="00D96FB2"/>
    <w:rsid w:val="00D97201"/>
    <w:rsid w:val="00D974C4"/>
    <w:rsid w:val="00D97655"/>
    <w:rsid w:val="00D976C0"/>
    <w:rsid w:val="00D97D16"/>
    <w:rsid w:val="00DA0679"/>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FD"/>
    <w:rsid w:val="00DA3128"/>
    <w:rsid w:val="00DA3929"/>
    <w:rsid w:val="00DA3BF9"/>
    <w:rsid w:val="00DA3C1B"/>
    <w:rsid w:val="00DA3D21"/>
    <w:rsid w:val="00DA42A8"/>
    <w:rsid w:val="00DA4DFC"/>
    <w:rsid w:val="00DA519C"/>
    <w:rsid w:val="00DA51E7"/>
    <w:rsid w:val="00DA55FA"/>
    <w:rsid w:val="00DA5784"/>
    <w:rsid w:val="00DA57BD"/>
    <w:rsid w:val="00DA594B"/>
    <w:rsid w:val="00DA5D29"/>
    <w:rsid w:val="00DA5D55"/>
    <w:rsid w:val="00DA5D64"/>
    <w:rsid w:val="00DA6123"/>
    <w:rsid w:val="00DA6636"/>
    <w:rsid w:val="00DA6753"/>
    <w:rsid w:val="00DA6C71"/>
    <w:rsid w:val="00DA6D58"/>
    <w:rsid w:val="00DA74AE"/>
    <w:rsid w:val="00DA79E6"/>
    <w:rsid w:val="00DB03A7"/>
    <w:rsid w:val="00DB0709"/>
    <w:rsid w:val="00DB09B8"/>
    <w:rsid w:val="00DB0B72"/>
    <w:rsid w:val="00DB0DC2"/>
    <w:rsid w:val="00DB0EE8"/>
    <w:rsid w:val="00DB1288"/>
    <w:rsid w:val="00DB1F6F"/>
    <w:rsid w:val="00DB2513"/>
    <w:rsid w:val="00DB29E1"/>
    <w:rsid w:val="00DB2A16"/>
    <w:rsid w:val="00DB2CDC"/>
    <w:rsid w:val="00DB30C3"/>
    <w:rsid w:val="00DB3300"/>
    <w:rsid w:val="00DB33F2"/>
    <w:rsid w:val="00DB3578"/>
    <w:rsid w:val="00DB3D7B"/>
    <w:rsid w:val="00DB3D82"/>
    <w:rsid w:val="00DB3E2B"/>
    <w:rsid w:val="00DB3FB5"/>
    <w:rsid w:val="00DB40C4"/>
    <w:rsid w:val="00DB40D4"/>
    <w:rsid w:val="00DB42BD"/>
    <w:rsid w:val="00DB4D78"/>
    <w:rsid w:val="00DB50A5"/>
    <w:rsid w:val="00DB53EA"/>
    <w:rsid w:val="00DB553D"/>
    <w:rsid w:val="00DB559C"/>
    <w:rsid w:val="00DB56D5"/>
    <w:rsid w:val="00DB573D"/>
    <w:rsid w:val="00DB5D0B"/>
    <w:rsid w:val="00DB5DC2"/>
    <w:rsid w:val="00DB6162"/>
    <w:rsid w:val="00DB6599"/>
    <w:rsid w:val="00DB675F"/>
    <w:rsid w:val="00DB676F"/>
    <w:rsid w:val="00DB6ABE"/>
    <w:rsid w:val="00DB6B09"/>
    <w:rsid w:val="00DB6B18"/>
    <w:rsid w:val="00DB6C34"/>
    <w:rsid w:val="00DB70A2"/>
    <w:rsid w:val="00DB7A25"/>
    <w:rsid w:val="00DB7D3F"/>
    <w:rsid w:val="00DB7FE2"/>
    <w:rsid w:val="00DC0129"/>
    <w:rsid w:val="00DC0286"/>
    <w:rsid w:val="00DC056B"/>
    <w:rsid w:val="00DC0919"/>
    <w:rsid w:val="00DC0BC3"/>
    <w:rsid w:val="00DC0D98"/>
    <w:rsid w:val="00DC177E"/>
    <w:rsid w:val="00DC18EE"/>
    <w:rsid w:val="00DC19AE"/>
    <w:rsid w:val="00DC1C3B"/>
    <w:rsid w:val="00DC1D36"/>
    <w:rsid w:val="00DC1D3E"/>
    <w:rsid w:val="00DC1FE2"/>
    <w:rsid w:val="00DC20AD"/>
    <w:rsid w:val="00DC2149"/>
    <w:rsid w:val="00DC24C1"/>
    <w:rsid w:val="00DC26A1"/>
    <w:rsid w:val="00DC290E"/>
    <w:rsid w:val="00DC2A08"/>
    <w:rsid w:val="00DC3277"/>
    <w:rsid w:val="00DC345C"/>
    <w:rsid w:val="00DC3462"/>
    <w:rsid w:val="00DC368D"/>
    <w:rsid w:val="00DC3E25"/>
    <w:rsid w:val="00DC4303"/>
    <w:rsid w:val="00DC4402"/>
    <w:rsid w:val="00DC44DF"/>
    <w:rsid w:val="00DC4557"/>
    <w:rsid w:val="00DC469A"/>
    <w:rsid w:val="00DC4893"/>
    <w:rsid w:val="00DC4C02"/>
    <w:rsid w:val="00DC502F"/>
    <w:rsid w:val="00DC5291"/>
    <w:rsid w:val="00DC5602"/>
    <w:rsid w:val="00DC583F"/>
    <w:rsid w:val="00DC5C60"/>
    <w:rsid w:val="00DC60CA"/>
    <w:rsid w:val="00DC6415"/>
    <w:rsid w:val="00DC672D"/>
    <w:rsid w:val="00DC675C"/>
    <w:rsid w:val="00DC693A"/>
    <w:rsid w:val="00DC6BE8"/>
    <w:rsid w:val="00DC6DE3"/>
    <w:rsid w:val="00DC6E4D"/>
    <w:rsid w:val="00DC6E65"/>
    <w:rsid w:val="00DC7401"/>
    <w:rsid w:val="00DC7470"/>
    <w:rsid w:val="00DC751C"/>
    <w:rsid w:val="00DC7690"/>
    <w:rsid w:val="00DC7A05"/>
    <w:rsid w:val="00DC7B10"/>
    <w:rsid w:val="00DC7C1F"/>
    <w:rsid w:val="00DC7EC0"/>
    <w:rsid w:val="00DC7F8D"/>
    <w:rsid w:val="00DD013E"/>
    <w:rsid w:val="00DD01D1"/>
    <w:rsid w:val="00DD051F"/>
    <w:rsid w:val="00DD0762"/>
    <w:rsid w:val="00DD087F"/>
    <w:rsid w:val="00DD0DD2"/>
    <w:rsid w:val="00DD0DEC"/>
    <w:rsid w:val="00DD0E93"/>
    <w:rsid w:val="00DD1047"/>
    <w:rsid w:val="00DD1116"/>
    <w:rsid w:val="00DD124A"/>
    <w:rsid w:val="00DD142D"/>
    <w:rsid w:val="00DD1976"/>
    <w:rsid w:val="00DD1AF0"/>
    <w:rsid w:val="00DD1B2E"/>
    <w:rsid w:val="00DD2252"/>
    <w:rsid w:val="00DD22C4"/>
    <w:rsid w:val="00DD253A"/>
    <w:rsid w:val="00DD2C4B"/>
    <w:rsid w:val="00DD2C7D"/>
    <w:rsid w:val="00DD345F"/>
    <w:rsid w:val="00DD3957"/>
    <w:rsid w:val="00DD39F5"/>
    <w:rsid w:val="00DD3A49"/>
    <w:rsid w:val="00DD3D2C"/>
    <w:rsid w:val="00DD3D89"/>
    <w:rsid w:val="00DD4663"/>
    <w:rsid w:val="00DD4763"/>
    <w:rsid w:val="00DD4CA5"/>
    <w:rsid w:val="00DD50D1"/>
    <w:rsid w:val="00DD5237"/>
    <w:rsid w:val="00DD5632"/>
    <w:rsid w:val="00DD5AF4"/>
    <w:rsid w:val="00DD5B4D"/>
    <w:rsid w:val="00DD5EA5"/>
    <w:rsid w:val="00DD6156"/>
    <w:rsid w:val="00DD61D4"/>
    <w:rsid w:val="00DD6284"/>
    <w:rsid w:val="00DD6564"/>
    <w:rsid w:val="00DD687C"/>
    <w:rsid w:val="00DD6933"/>
    <w:rsid w:val="00DD6D7A"/>
    <w:rsid w:val="00DD6DBA"/>
    <w:rsid w:val="00DD7409"/>
    <w:rsid w:val="00DD7429"/>
    <w:rsid w:val="00DD74CB"/>
    <w:rsid w:val="00DD75AC"/>
    <w:rsid w:val="00DD75CF"/>
    <w:rsid w:val="00DD7B6E"/>
    <w:rsid w:val="00DD7FD2"/>
    <w:rsid w:val="00DE03E4"/>
    <w:rsid w:val="00DE0504"/>
    <w:rsid w:val="00DE05B3"/>
    <w:rsid w:val="00DE0605"/>
    <w:rsid w:val="00DE0724"/>
    <w:rsid w:val="00DE0D94"/>
    <w:rsid w:val="00DE119E"/>
    <w:rsid w:val="00DE1536"/>
    <w:rsid w:val="00DE15E9"/>
    <w:rsid w:val="00DE16DD"/>
    <w:rsid w:val="00DE1867"/>
    <w:rsid w:val="00DE1B8C"/>
    <w:rsid w:val="00DE1CD7"/>
    <w:rsid w:val="00DE1EAF"/>
    <w:rsid w:val="00DE1F94"/>
    <w:rsid w:val="00DE201E"/>
    <w:rsid w:val="00DE2D15"/>
    <w:rsid w:val="00DE346C"/>
    <w:rsid w:val="00DE3640"/>
    <w:rsid w:val="00DE3887"/>
    <w:rsid w:val="00DE3A6D"/>
    <w:rsid w:val="00DE420F"/>
    <w:rsid w:val="00DE4787"/>
    <w:rsid w:val="00DE4A7B"/>
    <w:rsid w:val="00DE510C"/>
    <w:rsid w:val="00DE5122"/>
    <w:rsid w:val="00DE526B"/>
    <w:rsid w:val="00DE52B8"/>
    <w:rsid w:val="00DE5817"/>
    <w:rsid w:val="00DE58F5"/>
    <w:rsid w:val="00DE5964"/>
    <w:rsid w:val="00DE5CDE"/>
    <w:rsid w:val="00DE5CF0"/>
    <w:rsid w:val="00DE5CF7"/>
    <w:rsid w:val="00DE637C"/>
    <w:rsid w:val="00DE6649"/>
    <w:rsid w:val="00DE69EF"/>
    <w:rsid w:val="00DE6A84"/>
    <w:rsid w:val="00DE6CB0"/>
    <w:rsid w:val="00DE6EBB"/>
    <w:rsid w:val="00DE6EE4"/>
    <w:rsid w:val="00DE6EE9"/>
    <w:rsid w:val="00DE6F03"/>
    <w:rsid w:val="00DE6F31"/>
    <w:rsid w:val="00DE6F44"/>
    <w:rsid w:val="00DE7022"/>
    <w:rsid w:val="00DE7146"/>
    <w:rsid w:val="00DE7240"/>
    <w:rsid w:val="00DE7A05"/>
    <w:rsid w:val="00DF0031"/>
    <w:rsid w:val="00DF0557"/>
    <w:rsid w:val="00DF09D9"/>
    <w:rsid w:val="00DF0C1D"/>
    <w:rsid w:val="00DF0DED"/>
    <w:rsid w:val="00DF0E1A"/>
    <w:rsid w:val="00DF0FE6"/>
    <w:rsid w:val="00DF10FB"/>
    <w:rsid w:val="00DF156D"/>
    <w:rsid w:val="00DF15EC"/>
    <w:rsid w:val="00DF1716"/>
    <w:rsid w:val="00DF1816"/>
    <w:rsid w:val="00DF1B71"/>
    <w:rsid w:val="00DF23D1"/>
    <w:rsid w:val="00DF25AF"/>
    <w:rsid w:val="00DF28A7"/>
    <w:rsid w:val="00DF294D"/>
    <w:rsid w:val="00DF2976"/>
    <w:rsid w:val="00DF2B85"/>
    <w:rsid w:val="00DF2CAB"/>
    <w:rsid w:val="00DF2CE7"/>
    <w:rsid w:val="00DF2DB3"/>
    <w:rsid w:val="00DF33A4"/>
    <w:rsid w:val="00DF35BE"/>
    <w:rsid w:val="00DF39B0"/>
    <w:rsid w:val="00DF3C53"/>
    <w:rsid w:val="00DF3CF7"/>
    <w:rsid w:val="00DF3E4A"/>
    <w:rsid w:val="00DF3E86"/>
    <w:rsid w:val="00DF4696"/>
    <w:rsid w:val="00DF4D63"/>
    <w:rsid w:val="00DF4ED9"/>
    <w:rsid w:val="00DF547F"/>
    <w:rsid w:val="00DF5745"/>
    <w:rsid w:val="00DF596F"/>
    <w:rsid w:val="00DF597D"/>
    <w:rsid w:val="00DF59B1"/>
    <w:rsid w:val="00DF5A49"/>
    <w:rsid w:val="00DF6003"/>
    <w:rsid w:val="00DF6027"/>
    <w:rsid w:val="00DF6076"/>
    <w:rsid w:val="00DF64F5"/>
    <w:rsid w:val="00DF6DBC"/>
    <w:rsid w:val="00DF6F27"/>
    <w:rsid w:val="00DF732C"/>
    <w:rsid w:val="00DF762B"/>
    <w:rsid w:val="00DF76B0"/>
    <w:rsid w:val="00DF79F2"/>
    <w:rsid w:val="00DF7A57"/>
    <w:rsid w:val="00DF7CB9"/>
    <w:rsid w:val="00E001FC"/>
    <w:rsid w:val="00E006B9"/>
    <w:rsid w:val="00E00889"/>
    <w:rsid w:val="00E00D91"/>
    <w:rsid w:val="00E010BD"/>
    <w:rsid w:val="00E01551"/>
    <w:rsid w:val="00E01748"/>
    <w:rsid w:val="00E019D3"/>
    <w:rsid w:val="00E01B09"/>
    <w:rsid w:val="00E01C12"/>
    <w:rsid w:val="00E01D60"/>
    <w:rsid w:val="00E01DC1"/>
    <w:rsid w:val="00E01E3A"/>
    <w:rsid w:val="00E02104"/>
    <w:rsid w:val="00E02456"/>
    <w:rsid w:val="00E025BA"/>
    <w:rsid w:val="00E02987"/>
    <w:rsid w:val="00E037E7"/>
    <w:rsid w:val="00E0393B"/>
    <w:rsid w:val="00E0395F"/>
    <w:rsid w:val="00E03AC3"/>
    <w:rsid w:val="00E03DA8"/>
    <w:rsid w:val="00E03DDC"/>
    <w:rsid w:val="00E03E26"/>
    <w:rsid w:val="00E040FB"/>
    <w:rsid w:val="00E04281"/>
    <w:rsid w:val="00E04291"/>
    <w:rsid w:val="00E043F7"/>
    <w:rsid w:val="00E04885"/>
    <w:rsid w:val="00E04A1C"/>
    <w:rsid w:val="00E04A30"/>
    <w:rsid w:val="00E04B5B"/>
    <w:rsid w:val="00E04BF3"/>
    <w:rsid w:val="00E056B1"/>
    <w:rsid w:val="00E05A0A"/>
    <w:rsid w:val="00E05ADE"/>
    <w:rsid w:val="00E05C25"/>
    <w:rsid w:val="00E06778"/>
    <w:rsid w:val="00E06B8F"/>
    <w:rsid w:val="00E07BDD"/>
    <w:rsid w:val="00E07E01"/>
    <w:rsid w:val="00E07E54"/>
    <w:rsid w:val="00E07FA1"/>
    <w:rsid w:val="00E10771"/>
    <w:rsid w:val="00E10794"/>
    <w:rsid w:val="00E10BE9"/>
    <w:rsid w:val="00E10E79"/>
    <w:rsid w:val="00E11303"/>
    <w:rsid w:val="00E11379"/>
    <w:rsid w:val="00E11C03"/>
    <w:rsid w:val="00E11C63"/>
    <w:rsid w:val="00E11CFE"/>
    <w:rsid w:val="00E11FAC"/>
    <w:rsid w:val="00E12020"/>
    <w:rsid w:val="00E12035"/>
    <w:rsid w:val="00E1205C"/>
    <w:rsid w:val="00E12426"/>
    <w:rsid w:val="00E13276"/>
    <w:rsid w:val="00E13B80"/>
    <w:rsid w:val="00E13BCD"/>
    <w:rsid w:val="00E13C35"/>
    <w:rsid w:val="00E13C72"/>
    <w:rsid w:val="00E13CEF"/>
    <w:rsid w:val="00E13E1F"/>
    <w:rsid w:val="00E14069"/>
    <w:rsid w:val="00E140AC"/>
    <w:rsid w:val="00E14868"/>
    <w:rsid w:val="00E149D5"/>
    <w:rsid w:val="00E14EAA"/>
    <w:rsid w:val="00E14F5C"/>
    <w:rsid w:val="00E14FCA"/>
    <w:rsid w:val="00E155FB"/>
    <w:rsid w:val="00E1566E"/>
    <w:rsid w:val="00E157AB"/>
    <w:rsid w:val="00E15814"/>
    <w:rsid w:val="00E15994"/>
    <w:rsid w:val="00E15BB8"/>
    <w:rsid w:val="00E15C97"/>
    <w:rsid w:val="00E162C1"/>
    <w:rsid w:val="00E169F2"/>
    <w:rsid w:val="00E16ACA"/>
    <w:rsid w:val="00E171D9"/>
    <w:rsid w:val="00E1774C"/>
    <w:rsid w:val="00E17D3E"/>
    <w:rsid w:val="00E17EBE"/>
    <w:rsid w:val="00E17F75"/>
    <w:rsid w:val="00E20256"/>
    <w:rsid w:val="00E2049D"/>
    <w:rsid w:val="00E20596"/>
    <w:rsid w:val="00E20707"/>
    <w:rsid w:val="00E2077C"/>
    <w:rsid w:val="00E20E5C"/>
    <w:rsid w:val="00E21057"/>
    <w:rsid w:val="00E21479"/>
    <w:rsid w:val="00E2157F"/>
    <w:rsid w:val="00E21C00"/>
    <w:rsid w:val="00E21D04"/>
    <w:rsid w:val="00E22105"/>
    <w:rsid w:val="00E2221A"/>
    <w:rsid w:val="00E2264A"/>
    <w:rsid w:val="00E22A38"/>
    <w:rsid w:val="00E22AAA"/>
    <w:rsid w:val="00E23681"/>
    <w:rsid w:val="00E23AA8"/>
    <w:rsid w:val="00E23E55"/>
    <w:rsid w:val="00E23FA3"/>
    <w:rsid w:val="00E23FDF"/>
    <w:rsid w:val="00E24863"/>
    <w:rsid w:val="00E24BBE"/>
    <w:rsid w:val="00E2543A"/>
    <w:rsid w:val="00E256CD"/>
    <w:rsid w:val="00E2588B"/>
    <w:rsid w:val="00E2589B"/>
    <w:rsid w:val="00E25B55"/>
    <w:rsid w:val="00E25F5F"/>
    <w:rsid w:val="00E26079"/>
    <w:rsid w:val="00E2637D"/>
    <w:rsid w:val="00E26576"/>
    <w:rsid w:val="00E2674A"/>
    <w:rsid w:val="00E26A65"/>
    <w:rsid w:val="00E26ABC"/>
    <w:rsid w:val="00E273AE"/>
    <w:rsid w:val="00E27922"/>
    <w:rsid w:val="00E279E8"/>
    <w:rsid w:val="00E27C90"/>
    <w:rsid w:val="00E27F07"/>
    <w:rsid w:val="00E30122"/>
    <w:rsid w:val="00E30291"/>
    <w:rsid w:val="00E3030D"/>
    <w:rsid w:val="00E3064F"/>
    <w:rsid w:val="00E31130"/>
    <w:rsid w:val="00E311C9"/>
    <w:rsid w:val="00E31538"/>
    <w:rsid w:val="00E31800"/>
    <w:rsid w:val="00E3188D"/>
    <w:rsid w:val="00E31934"/>
    <w:rsid w:val="00E31A2A"/>
    <w:rsid w:val="00E32076"/>
    <w:rsid w:val="00E3223D"/>
    <w:rsid w:val="00E3242F"/>
    <w:rsid w:val="00E32C60"/>
    <w:rsid w:val="00E32D78"/>
    <w:rsid w:val="00E332D0"/>
    <w:rsid w:val="00E33376"/>
    <w:rsid w:val="00E336E5"/>
    <w:rsid w:val="00E3377B"/>
    <w:rsid w:val="00E33A13"/>
    <w:rsid w:val="00E33ADA"/>
    <w:rsid w:val="00E33D67"/>
    <w:rsid w:val="00E33EDD"/>
    <w:rsid w:val="00E34305"/>
    <w:rsid w:val="00E34385"/>
    <w:rsid w:val="00E344A5"/>
    <w:rsid w:val="00E34567"/>
    <w:rsid w:val="00E34D4D"/>
    <w:rsid w:val="00E351AD"/>
    <w:rsid w:val="00E35C0B"/>
    <w:rsid w:val="00E35EC3"/>
    <w:rsid w:val="00E36416"/>
    <w:rsid w:val="00E36479"/>
    <w:rsid w:val="00E36A4E"/>
    <w:rsid w:val="00E36A8F"/>
    <w:rsid w:val="00E36BE8"/>
    <w:rsid w:val="00E36EB1"/>
    <w:rsid w:val="00E36F38"/>
    <w:rsid w:val="00E37085"/>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6BC"/>
    <w:rsid w:val="00E41A08"/>
    <w:rsid w:val="00E42196"/>
    <w:rsid w:val="00E4267B"/>
    <w:rsid w:val="00E42A9B"/>
    <w:rsid w:val="00E4302B"/>
    <w:rsid w:val="00E430CA"/>
    <w:rsid w:val="00E43A38"/>
    <w:rsid w:val="00E43B91"/>
    <w:rsid w:val="00E4420B"/>
    <w:rsid w:val="00E44447"/>
    <w:rsid w:val="00E44689"/>
    <w:rsid w:val="00E446BF"/>
    <w:rsid w:val="00E44942"/>
    <w:rsid w:val="00E44E6E"/>
    <w:rsid w:val="00E4570E"/>
    <w:rsid w:val="00E45711"/>
    <w:rsid w:val="00E457A6"/>
    <w:rsid w:val="00E45947"/>
    <w:rsid w:val="00E45EB2"/>
    <w:rsid w:val="00E45F0D"/>
    <w:rsid w:val="00E461A3"/>
    <w:rsid w:val="00E46476"/>
    <w:rsid w:val="00E465CA"/>
    <w:rsid w:val="00E46AA3"/>
    <w:rsid w:val="00E46E67"/>
    <w:rsid w:val="00E470AD"/>
    <w:rsid w:val="00E471BC"/>
    <w:rsid w:val="00E47454"/>
    <w:rsid w:val="00E474DB"/>
    <w:rsid w:val="00E479EA"/>
    <w:rsid w:val="00E47ECB"/>
    <w:rsid w:val="00E50740"/>
    <w:rsid w:val="00E51389"/>
    <w:rsid w:val="00E51D3B"/>
    <w:rsid w:val="00E5227E"/>
    <w:rsid w:val="00E526CB"/>
    <w:rsid w:val="00E52B44"/>
    <w:rsid w:val="00E53109"/>
    <w:rsid w:val="00E53247"/>
    <w:rsid w:val="00E5331B"/>
    <w:rsid w:val="00E538CB"/>
    <w:rsid w:val="00E53A2D"/>
    <w:rsid w:val="00E53F00"/>
    <w:rsid w:val="00E541C6"/>
    <w:rsid w:val="00E54A47"/>
    <w:rsid w:val="00E5541C"/>
    <w:rsid w:val="00E55473"/>
    <w:rsid w:val="00E55696"/>
    <w:rsid w:val="00E55720"/>
    <w:rsid w:val="00E55797"/>
    <w:rsid w:val="00E55A14"/>
    <w:rsid w:val="00E55BBB"/>
    <w:rsid w:val="00E55FC9"/>
    <w:rsid w:val="00E56244"/>
    <w:rsid w:val="00E5625E"/>
    <w:rsid w:val="00E564B3"/>
    <w:rsid w:val="00E56658"/>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3F1"/>
    <w:rsid w:val="00E6341D"/>
    <w:rsid w:val="00E634C4"/>
    <w:rsid w:val="00E63788"/>
    <w:rsid w:val="00E638A0"/>
    <w:rsid w:val="00E638E7"/>
    <w:rsid w:val="00E63BDC"/>
    <w:rsid w:val="00E63C10"/>
    <w:rsid w:val="00E63F84"/>
    <w:rsid w:val="00E64440"/>
    <w:rsid w:val="00E646CF"/>
    <w:rsid w:val="00E649E1"/>
    <w:rsid w:val="00E64E70"/>
    <w:rsid w:val="00E655AE"/>
    <w:rsid w:val="00E65B79"/>
    <w:rsid w:val="00E65DE4"/>
    <w:rsid w:val="00E6629C"/>
    <w:rsid w:val="00E666E9"/>
    <w:rsid w:val="00E6679E"/>
    <w:rsid w:val="00E66F51"/>
    <w:rsid w:val="00E66FF1"/>
    <w:rsid w:val="00E67393"/>
    <w:rsid w:val="00E67BBA"/>
    <w:rsid w:val="00E67D3C"/>
    <w:rsid w:val="00E67D45"/>
    <w:rsid w:val="00E70796"/>
    <w:rsid w:val="00E70BE5"/>
    <w:rsid w:val="00E70C1F"/>
    <w:rsid w:val="00E70E66"/>
    <w:rsid w:val="00E711AC"/>
    <w:rsid w:val="00E712B6"/>
    <w:rsid w:val="00E7147B"/>
    <w:rsid w:val="00E716CE"/>
    <w:rsid w:val="00E72238"/>
    <w:rsid w:val="00E72F58"/>
    <w:rsid w:val="00E7375B"/>
    <w:rsid w:val="00E73817"/>
    <w:rsid w:val="00E7387B"/>
    <w:rsid w:val="00E73A19"/>
    <w:rsid w:val="00E73D26"/>
    <w:rsid w:val="00E73D72"/>
    <w:rsid w:val="00E7458E"/>
    <w:rsid w:val="00E7468C"/>
    <w:rsid w:val="00E74C75"/>
    <w:rsid w:val="00E74C78"/>
    <w:rsid w:val="00E74D08"/>
    <w:rsid w:val="00E74DDE"/>
    <w:rsid w:val="00E74E0F"/>
    <w:rsid w:val="00E75489"/>
    <w:rsid w:val="00E7552D"/>
    <w:rsid w:val="00E7557E"/>
    <w:rsid w:val="00E757CB"/>
    <w:rsid w:val="00E758B6"/>
    <w:rsid w:val="00E75B23"/>
    <w:rsid w:val="00E75B6E"/>
    <w:rsid w:val="00E75BD2"/>
    <w:rsid w:val="00E75F21"/>
    <w:rsid w:val="00E76492"/>
    <w:rsid w:val="00E76B4A"/>
    <w:rsid w:val="00E76CE7"/>
    <w:rsid w:val="00E76D95"/>
    <w:rsid w:val="00E76F1B"/>
    <w:rsid w:val="00E7717B"/>
    <w:rsid w:val="00E7733F"/>
    <w:rsid w:val="00E77735"/>
    <w:rsid w:val="00E7786F"/>
    <w:rsid w:val="00E77A2D"/>
    <w:rsid w:val="00E77B5E"/>
    <w:rsid w:val="00E77C31"/>
    <w:rsid w:val="00E807CB"/>
    <w:rsid w:val="00E80BFC"/>
    <w:rsid w:val="00E80C35"/>
    <w:rsid w:val="00E80E27"/>
    <w:rsid w:val="00E81314"/>
    <w:rsid w:val="00E8147B"/>
    <w:rsid w:val="00E824E3"/>
    <w:rsid w:val="00E82A3F"/>
    <w:rsid w:val="00E835B2"/>
    <w:rsid w:val="00E83CF3"/>
    <w:rsid w:val="00E8444E"/>
    <w:rsid w:val="00E84610"/>
    <w:rsid w:val="00E84BBE"/>
    <w:rsid w:val="00E855DB"/>
    <w:rsid w:val="00E85C58"/>
    <w:rsid w:val="00E85FB7"/>
    <w:rsid w:val="00E86108"/>
    <w:rsid w:val="00E866F9"/>
    <w:rsid w:val="00E86921"/>
    <w:rsid w:val="00E8699E"/>
    <w:rsid w:val="00E869FA"/>
    <w:rsid w:val="00E86AF1"/>
    <w:rsid w:val="00E871E3"/>
    <w:rsid w:val="00E87A33"/>
    <w:rsid w:val="00E87AE3"/>
    <w:rsid w:val="00E87B68"/>
    <w:rsid w:val="00E90396"/>
    <w:rsid w:val="00E9045A"/>
    <w:rsid w:val="00E91031"/>
    <w:rsid w:val="00E91880"/>
    <w:rsid w:val="00E91D30"/>
    <w:rsid w:val="00E91F82"/>
    <w:rsid w:val="00E91FB0"/>
    <w:rsid w:val="00E92079"/>
    <w:rsid w:val="00E92091"/>
    <w:rsid w:val="00E930C1"/>
    <w:rsid w:val="00E930E4"/>
    <w:rsid w:val="00E9315A"/>
    <w:rsid w:val="00E93978"/>
    <w:rsid w:val="00E93A3C"/>
    <w:rsid w:val="00E93D35"/>
    <w:rsid w:val="00E94076"/>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A55"/>
    <w:rsid w:val="00E96B85"/>
    <w:rsid w:val="00E96BD0"/>
    <w:rsid w:val="00E96E4D"/>
    <w:rsid w:val="00E9748B"/>
    <w:rsid w:val="00E97574"/>
    <w:rsid w:val="00E976B1"/>
    <w:rsid w:val="00E97A94"/>
    <w:rsid w:val="00E97EED"/>
    <w:rsid w:val="00EA009F"/>
    <w:rsid w:val="00EA00DC"/>
    <w:rsid w:val="00EA0377"/>
    <w:rsid w:val="00EA0AAB"/>
    <w:rsid w:val="00EA0E9A"/>
    <w:rsid w:val="00EA1209"/>
    <w:rsid w:val="00EA137F"/>
    <w:rsid w:val="00EA193A"/>
    <w:rsid w:val="00EA1B09"/>
    <w:rsid w:val="00EA20BE"/>
    <w:rsid w:val="00EA2202"/>
    <w:rsid w:val="00EA261B"/>
    <w:rsid w:val="00EA2D2A"/>
    <w:rsid w:val="00EA2D7A"/>
    <w:rsid w:val="00EA3360"/>
    <w:rsid w:val="00EA355D"/>
    <w:rsid w:val="00EA36EB"/>
    <w:rsid w:val="00EA3B17"/>
    <w:rsid w:val="00EA3E16"/>
    <w:rsid w:val="00EA3F9F"/>
    <w:rsid w:val="00EA4425"/>
    <w:rsid w:val="00EA4FA2"/>
    <w:rsid w:val="00EA5178"/>
    <w:rsid w:val="00EA55BB"/>
    <w:rsid w:val="00EA581D"/>
    <w:rsid w:val="00EA5A54"/>
    <w:rsid w:val="00EA5C20"/>
    <w:rsid w:val="00EA6494"/>
    <w:rsid w:val="00EA6705"/>
    <w:rsid w:val="00EA6A32"/>
    <w:rsid w:val="00EA6FB5"/>
    <w:rsid w:val="00EA710F"/>
    <w:rsid w:val="00EA72D2"/>
    <w:rsid w:val="00EA73A2"/>
    <w:rsid w:val="00EA7A3B"/>
    <w:rsid w:val="00EA7CE3"/>
    <w:rsid w:val="00EA7D03"/>
    <w:rsid w:val="00EA7E6F"/>
    <w:rsid w:val="00EB0D09"/>
    <w:rsid w:val="00EB0D71"/>
    <w:rsid w:val="00EB0E18"/>
    <w:rsid w:val="00EB12CE"/>
    <w:rsid w:val="00EB160B"/>
    <w:rsid w:val="00EB18A1"/>
    <w:rsid w:val="00EB21A7"/>
    <w:rsid w:val="00EB224A"/>
    <w:rsid w:val="00EB2589"/>
    <w:rsid w:val="00EB2B95"/>
    <w:rsid w:val="00EB2D43"/>
    <w:rsid w:val="00EB2D87"/>
    <w:rsid w:val="00EB312C"/>
    <w:rsid w:val="00EB32DD"/>
    <w:rsid w:val="00EB354B"/>
    <w:rsid w:val="00EB37E3"/>
    <w:rsid w:val="00EB3877"/>
    <w:rsid w:val="00EB3912"/>
    <w:rsid w:val="00EB3975"/>
    <w:rsid w:val="00EB3D66"/>
    <w:rsid w:val="00EB41BA"/>
    <w:rsid w:val="00EB430F"/>
    <w:rsid w:val="00EB444F"/>
    <w:rsid w:val="00EB457D"/>
    <w:rsid w:val="00EB45C9"/>
    <w:rsid w:val="00EB4782"/>
    <w:rsid w:val="00EB48EE"/>
    <w:rsid w:val="00EB49CD"/>
    <w:rsid w:val="00EB4AD5"/>
    <w:rsid w:val="00EB4DBB"/>
    <w:rsid w:val="00EB4E78"/>
    <w:rsid w:val="00EB55A8"/>
    <w:rsid w:val="00EB5ADA"/>
    <w:rsid w:val="00EB5D8C"/>
    <w:rsid w:val="00EB5F16"/>
    <w:rsid w:val="00EB5F35"/>
    <w:rsid w:val="00EB614D"/>
    <w:rsid w:val="00EB6677"/>
    <w:rsid w:val="00EB6E77"/>
    <w:rsid w:val="00EB7039"/>
    <w:rsid w:val="00EB7194"/>
    <w:rsid w:val="00EB72AB"/>
    <w:rsid w:val="00EB7523"/>
    <w:rsid w:val="00EB773D"/>
    <w:rsid w:val="00EB779D"/>
    <w:rsid w:val="00EB7945"/>
    <w:rsid w:val="00EB7B27"/>
    <w:rsid w:val="00EB7B6E"/>
    <w:rsid w:val="00EB7D91"/>
    <w:rsid w:val="00EC1017"/>
    <w:rsid w:val="00EC1AA1"/>
    <w:rsid w:val="00EC1F2B"/>
    <w:rsid w:val="00EC27CC"/>
    <w:rsid w:val="00EC2841"/>
    <w:rsid w:val="00EC2E5C"/>
    <w:rsid w:val="00EC3072"/>
    <w:rsid w:val="00EC3113"/>
    <w:rsid w:val="00EC33F4"/>
    <w:rsid w:val="00EC37C0"/>
    <w:rsid w:val="00EC3A78"/>
    <w:rsid w:val="00EC3DEC"/>
    <w:rsid w:val="00EC40A3"/>
    <w:rsid w:val="00EC40F2"/>
    <w:rsid w:val="00EC47A6"/>
    <w:rsid w:val="00EC4A51"/>
    <w:rsid w:val="00EC4C85"/>
    <w:rsid w:val="00EC5630"/>
    <w:rsid w:val="00EC5893"/>
    <w:rsid w:val="00EC59B3"/>
    <w:rsid w:val="00EC5C1D"/>
    <w:rsid w:val="00EC5C41"/>
    <w:rsid w:val="00EC61CD"/>
    <w:rsid w:val="00EC6335"/>
    <w:rsid w:val="00EC6C84"/>
    <w:rsid w:val="00EC6FAA"/>
    <w:rsid w:val="00EC70FE"/>
    <w:rsid w:val="00EC741E"/>
    <w:rsid w:val="00EC765B"/>
    <w:rsid w:val="00EC77D5"/>
    <w:rsid w:val="00EC77E7"/>
    <w:rsid w:val="00EC77FE"/>
    <w:rsid w:val="00EC7C91"/>
    <w:rsid w:val="00EC7E65"/>
    <w:rsid w:val="00ED0019"/>
    <w:rsid w:val="00ED0184"/>
    <w:rsid w:val="00ED033D"/>
    <w:rsid w:val="00ED039D"/>
    <w:rsid w:val="00ED0467"/>
    <w:rsid w:val="00ED050F"/>
    <w:rsid w:val="00ED07A9"/>
    <w:rsid w:val="00ED0B27"/>
    <w:rsid w:val="00ED0FF9"/>
    <w:rsid w:val="00ED14E1"/>
    <w:rsid w:val="00ED166F"/>
    <w:rsid w:val="00ED199E"/>
    <w:rsid w:val="00ED1A42"/>
    <w:rsid w:val="00ED1D4A"/>
    <w:rsid w:val="00ED1E74"/>
    <w:rsid w:val="00ED23FC"/>
    <w:rsid w:val="00ED2424"/>
    <w:rsid w:val="00ED2512"/>
    <w:rsid w:val="00ED25B6"/>
    <w:rsid w:val="00ED264F"/>
    <w:rsid w:val="00ED2809"/>
    <w:rsid w:val="00ED29EC"/>
    <w:rsid w:val="00ED2B75"/>
    <w:rsid w:val="00ED30E7"/>
    <w:rsid w:val="00ED3188"/>
    <w:rsid w:val="00ED32BD"/>
    <w:rsid w:val="00ED3451"/>
    <w:rsid w:val="00ED34F1"/>
    <w:rsid w:val="00ED3759"/>
    <w:rsid w:val="00ED4039"/>
    <w:rsid w:val="00ED4768"/>
    <w:rsid w:val="00ED4AE9"/>
    <w:rsid w:val="00ED4B69"/>
    <w:rsid w:val="00ED4C1F"/>
    <w:rsid w:val="00ED4C57"/>
    <w:rsid w:val="00ED4D7F"/>
    <w:rsid w:val="00ED4FF5"/>
    <w:rsid w:val="00ED5007"/>
    <w:rsid w:val="00ED50C6"/>
    <w:rsid w:val="00ED590D"/>
    <w:rsid w:val="00ED5AF8"/>
    <w:rsid w:val="00ED5E6B"/>
    <w:rsid w:val="00ED612A"/>
    <w:rsid w:val="00ED6333"/>
    <w:rsid w:val="00ED647A"/>
    <w:rsid w:val="00ED6848"/>
    <w:rsid w:val="00ED6855"/>
    <w:rsid w:val="00ED711C"/>
    <w:rsid w:val="00ED794E"/>
    <w:rsid w:val="00ED7A77"/>
    <w:rsid w:val="00ED7C1D"/>
    <w:rsid w:val="00ED7EAF"/>
    <w:rsid w:val="00EE01A4"/>
    <w:rsid w:val="00EE0812"/>
    <w:rsid w:val="00EE09B9"/>
    <w:rsid w:val="00EE0C04"/>
    <w:rsid w:val="00EE0DFC"/>
    <w:rsid w:val="00EE0ED4"/>
    <w:rsid w:val="00EE0F0A"/>
    <w:rsid w:val="00EE1371"/>
    <w:rsid w:val="00EE17B1"/>
    <w:rsid w:val="00EE1BF4"/>
    <w:rsid w:val="00EE1CB0"/>
    <w:rsid w:val="00EE1EBB"/>
    <w:rsid w:val="00EE208B"/>
    <w:rsid w:val="00EE20E6"/>
    <w:rsid w:val="00EE2235"/>
    <w:rsid w:val="00EE223D"/>
    <w:rsid w:val="00EE2729"/>
    <w:rsid w:val="00EE2896"/>
    <w:rsid w:val="00EE2ACB"/>
    <w:rsid w:val="00EE2B8C"/>
    <w:rsid w:val="00EE2CD1"/>
    <w:rsid w:val="00EE3208"/>
    <w:rsid w:val="00EE3558"/>
    <w:rsid w:val="00EE3726"/>
    <w:rsid w:val="00EE39C5"/>
    <w:rsid w:val="00EE3A32"/>
    <w:rsid w:val="00EE3BCD"/>
    <w:rsid w:val="00EE4361"/>
    <w:rsid w:val="00EE4BEB"/>
    <w:rsid w:val="00EE4CEE"/>
    <w:rsid w:val="00EE4EA2"/>
    <w:rsid w:val="00EE4F97"/>
    <w:rsid w:val="00EE54A3"/>
    <w:rsid w:val="00EE54C0"/>
    <w:rsid w:val="00EE54CF"/>
    <w:rsid w:val="00EE563C"/>
    <w:rsid w:val="00EE5816"/>
    <w:rsid w:val="00EE586E"/>
    <w:rsid w:val="00EE595D"/>
    <w:rsid w:val="00EE679F"/>
    <w:rsid w:val="00EE73D2"/>
    <w:rsid w:val="00EE783C"/>
    <w:rsid w:val="00EE7A1E"/>
    <w:rsid w:val="00EE7E2F"/>
    <w:rsid w:val="00EF02F1"/>
    <w:rsid w:val="00EF038A"/>
    <w:rsid w:val="00EF08B4"/>
    <w:rsid w:val="00EF09F0"/>
    <w:rsid w:val="00EF0C72"/>
    <w:rsid w:val="00EF1220"/>
    <w:rsid w:val="00EF1647"/>
    <w:rsid w:val="00EF174B"/>
    <w:rsid w:val="00EF1788"/>
    <w:rsid w:val="00EF198A"/>
    <w:rsid w:val="00EF19A1"/>
    <w:rsid w:val="00EF1FC7"/>
    <w:rsid w:val="00EF20FB"/>
    <w:rsid w:val="00EF2146"/>
    <w:rsid w:val="00EF24A9"/>
    <w:rsid w:val="00EF24C0"/>
    <w:rsid w:val="00EF251C"/>
    <w:rsid w:val="00EF2B6A"/>
    <w:rsid w:val="00EF314C"/>
    <w:rsid w:val="00EF3563"/>
    <w:rsid w:val="00EF37FD"/>
    <w:rsid w:val="00EF38B0"/>
    <w:rsid w:val="00EF38EF"/>
    <w:rsid w:val="00EF3F21"/>
    <w:rsid w:val="00EF4753"/>
    <w:rsid w:val="00EF477A"/>
    <w:rsid w:val="00EF4904"/>
    <w:rsid w:val="00EF4A99"/>
    <w:rsid w:val="00EF4B63"/>
    <w:rsid w:val="00EF4F45"/>
    <w:rsid w:val="00EF5003"/>
    <w:rsid w:val="00EF542C"/>
    <w:rsid w:val="00EF55D2"/>
    <w:rsid w:val="00EF5A3F"/>
    <w:rsid w:val="00EF5A45"/>
    <w:rsid w:val="00EF5CB7"/>
    <w:rsid w:val="00EF5E4C"/>
    <w:rsid w:val="00EF6029"/>
    <w:rsid w:val="00EF6133"/>
    <w:rsid w:val="00EF61AB"/>
    <w:rsid w:val="00EF63B6"/>
    <w:rsid w:val="00EF64ED"/>
    <w:rsid w:val="00EF651C"/>
    <w:rsid w:val="00EF66FF"/>
    <w:rsid w:val="00EF69E9"/>
    <w:rsid w:val="00EF6B78"/>
    <w:rsid w:val="00EF6C69"/>
    <w:rsid w:val="00EF6FEE"/>
    <w:rsid w:val="00EF70F9"/>
    <w:rsid w:val="00EF7459"/>
    <w:rsid w:val="00EF75F5"/>
    <w:rsid w:val="00EF76AC"/>
    <w:rsid w:val="00EF780C"/>
    <w:rsid w:val="00EF78F0"/>
    <w:rsid w:val="00EF7C4D"/>
    <w:rsid w:val="00F00163"/>
    <w:rsid w:val="00F002BE"/>
    <w:rsid w:val="00F00691"/>
    <w:rsid w:val="00F00A12"/>
    <w:rsid w:val="00F00C06"/>
    <w:rsid w:val="00F00D78"/>
    <w:rsid w:val="00F00D7E"/>
    <w:rsid w:val="00F00DC9"/>
    <w:rsid w:val="00F01224"/>
    <w:rsid w:val="00F013C4"/>
    <w:rsid w:val="00F0171B"/>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A4D"/>
    <w:rsid w:val="00F04F02"/>
    <w:rsid w:val="00F0521E"/>
    <w:rsid w:val="00F05636"/>
    <w:rsid w:val="00F059CB"/>
    <w:rsid w:val="00F05E9B"/>
    <w:rsid w:val="00F0600E"/>
    <w:rsid w:val="00F06079"/>
    <w:rsid w:val="00F063B5"/>
    <w:rsid w:val="00F063BC"/>
    <w:rsid w:val="00F06E8F"/>
    <w:rsid w:val="00F077BC"/>
    <w:rsid w:val="00F07A06"/>
    <w:rsid w:val="00F07C2A"/>
    <w:rsid w:val="00F07D8F"/>
    <w:rsid w:val="00F10127"/>
    <w:rsid w:val="00F103CA"/>
    <w:rsid w:val="00F10452"/>
    <w:rsid w:val="00F104CF"/>
    <w:rsid w:val="00F107AA"/>
    <w:rsid w:val="00F1089E"/>
    <w:rsid w:val="00F10FFD"/>
    <w:rsid w:val="00F11102"/>
    <w:rsid w:val="00F11327"/>
    <w:rsid w:val="00F115C0"/>
    <w:rsid w:val="00F11932"/>
    <w:rsid w:val="00F11AA5"/>
    <w:rsid w:val="00F11D73"/>
    <w:rsid w:val="00F1229C"/>
    <w:rsid w:val="00F12568"/>
    <w:rsid w:val="00F127BD"/>
    <w:rsid w:val="00F12986"/>
    <w:rsid w:val="00F12D79"/>
    <w:rsid w:val="00F12E1A"/>
    <w:rsid w:val="00F13015"/>
    <w:rsid w:val="00F137A0"/>
    <w:rsid w:val="00F13836"/>
    <w:rsid w:val="00F13A76"/>
    <w:rsid w:val="00F1474B"/>
    <w:rsid w:val="00F1499E"/>
    <w:rsid w:val="00F149E7"/>
    <w:rsid w:val="00F14CAE"/>
    <w:rsid w:val="00F14FE4"/>
    <w:rsid w:val="00F15095"/>
    <w:rsid w:val="00F152E7"/>
    <w:rsid w:val="00F15692"/>
    <w:rsid w:val="00F156EF"/>
    <w:rsid w:val="00F15BB6"/>
    <w:rsid w:val="00F15E89"/>
    <w:rsid w:val="00F161A1"/>
    <w:rsid w:val="00F1641F"/>
    <w:rsid w:val="00F16710"/>
    <w:rsid w:val="00F16A40"/>
    <w:rsid w:val="00F16F7B"/>
    <w:rsid w:val="00F173DC"/>
    <w:rsid w:val="00F17673"/>
    <w:rsid w:val="00F17920"/>
    <w:rsid w:val="00F17D4D"/>
    <w:rsid w:val="00F17EF0"/>
    <w:rsid w:val="00F201CA"/>
    <w:rsid w:val="00F2039E"/>
    <w:rsid w:val="00F21811"/>
    <w:rsid w:val="00F21CAE"/>
    <w:rsid w:val="00F221B3"/>
    <w:rsid w:val="00F223DB"/>
    <w:rsid w:val="00F22467"/>
    <w:rsid w:val="00F22511"/>
    <w:rsid w:val="00F22537"/>
    <w:rsid w:val="00F22572"/>
    <w:rsid w:val="00F22792"/>
    <w:rsid w:val="00F22BEA"/>
    <w:rsid w:val="00F22C61"/>
    <w:rsid w:val="00F22CC6"/>
    <w:rsid w:val="00F22D7B"/>
    <w:rsid w:val="00F23373"/>
    <w:rsid w:val="00F235C5"/>
    <w:rsid w:val="00F236C1"/>
    <w:rsid w:val="00F2384A"/>
    <w:rsid w:val="00F239D9"/>
    <w:rsid w:val="00F23C04"/>
    <w:rsid w:val="00F23F05"/>
    <w:rsid w:val="00F242E6"/>
    <w:rsid w:val="00F24D89"/>
    <w:rsid w:val="00F24E3C"/>
    <w:rsid w:val="00F25149"/>
    <w:rsid w:val="00F2546A"/>
    <w:rsid w:val="00F25481"/>
    <w:rsid w:val="00F2554A"/>
    <w:rsid w:val="00F2588B"/>
    <w:rsid w:val="00F25B61"/>
    <w:rsid w:val="00F26018"/>
    <w:rsid w:val="00F261DE"/>
    <w:rsid w:val="00F2625D"/>
    <w:rsid w:val="00F262B5"/>
    <w:rsid w:val="00F26A57"/>
    <w:rsid w:val="00F26B91"/>
    <w:rsid w:val="00F2715E"/>
    <w:rsid w:val="00F27217"/>
    <w:rsid w:val="00F27A7F"/>
    <w:rsid w:val="00F27AC6"/>
    <w:rsid w:val="00F30627"/>
    <w:rsid w:val="00F306FA"/>
    <w:rsid w:val="00F30795"/>
    <w:rsid w:val="00F30F67"/>
    <w:rsid w:val="00F3105F"/>
    <w:rsid w:val="00F315C7"/>
    <w:rsid w:val="00F322A3"/>
    <w:rsid w:val="00F323CB"/>
    <w:rsid w:val="00F324BA"/>
    <w:rsid w:val="00F326A2"/>
    <w:rsid w:val="00F32A40"/>
    <w:rsid w:val="00F32A95"/>
    <w:rsid w:val="00F32A97"/>
    <w:rsid w:val="00F3333F"/>
    <w:rsid w:val="00F33831"/>
    <w:rsid w:val="00F33D33"/>
    <w:rsid w:val="00F34146"/>
    <w:rsid w:val="00F349CF"/>
    <w:rsid w:val="00F34A4D"/>
    <w:rsid w:val="00F34A69"/>
    <w:rsid w:val="00F34ECD"/>
    <w:rsid w:val="00F34F76"/>
    <w:rsid w:val="00F35413"/>
    <w:rsid w:val="00F35590"/>
    <w:rsid w:val="00F35C43"/>
    <w:rsid w:val="00F361CC"/>
    <w:rsid w:val="00F36530"/>
    <w:rsid w:val="00F36BBF"/>
    <w:rsid w:val="00F36C83"/>
    <w:rsid w:val="00F36E47"/>
    <w:rsid w:val="00F372EA"/>
    <w:rsid w:val="00F376F1"/>
    <w:rsid w:val="00F377B3"/>
    <w:rsid w:val="00F379E3"/>
    <w:rsid w:val="00F37C10"/>
    <w:rsid w:val="00F37DAB"/>
    <w:rsid w:val="00F37FAF"/>
    <w:rsid w:val="00F4000F"/>
    <w:rsid w:val="00F40406"/>
    <w:rsid w:val="00F404E6"/>
    <w:rsid w:val="00F406CB"/>
    <w:rsid w:val="00F40C06"/>
    <w:rsid w:val="00F40E9E"/>
    <w:rsid w:val="00F4101B"/>
    <w:rsid w:val="00F41034"/>
    <w:rsid w:val="00F413EA"/>
    <w:rsid w:val="00F41529"/>
    <w:rsid w:val="00F4272D"/>
    <w:rsid w:val="00F430E9"/>
    <w:rsid w:val="00F43202"/>
    <w:rsid w:val="00F4388D"/>
    <w:rsid w:val="00F43D1F"/>
    <w:rsid w:val="00F43E9E"/>
    <w:rsid w:val="00F44512"/>
    <w:rsid w:val="00F45045"/>
    <w:rsid w:val="00F45197"/>
    <w:rsid w:val="00F4548C"/>
    <w:rsid w:val="00F4565D"/>
    <w:rsid w:val="00F45FC9"/>
    <w:rsid w:val="00F46E50"/>
    <w:rsid w:val="00F471B0"/>
    <w:rsid w:val="00F502DD"/>
    <w:rsid w:val="00F50A31"/>
    <w:rsid w:val="00F50BEC"/>
    <w:rsid w:val="00F50C07"/>
    <w:rsid w:val="00F50FB3"/>
    <w:rsid w:val="00F50FD1"/>
    <w:rsid w:val="00F5100B"/>
    <w:rsid w:val="00F5126D"/>
    <w:rsid w:val="00F51672"/>
    <w:rsid w:val="00F516C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E7F"/>
    <w:rsid w:val="00F54430"/>
    <w:rsid w:val="00F54DE5"/>
    <w:rsid w:val="00F5503B"/>
    <w:rsid w:val="00F55315"/>
    <w:rsid w:val="00F55502"/>
    <w:rsid w:val="00F55C8A"/>
    <w:rsid w:val="00F55D11"/>
    <w:rsid w:val="00F56040"/>
    <w:rsid w:val="00F561BD"/>
    <w:rsid w:val="00F563A2"/>
    <w:rsid w:val="00F5685E"/>
    <w:rsid w:val="00F56D1E"/>
    <w:rsid w:val="00F56FB7"/>
    <w:rsid w:val="00F57102"/>
    <w:rsid w:val="00F57538"/>
    <w:rsid w:val="00F57C1B"/>
    <w:rsid w:val="00F6000C"/>
    <w:rsid w:val="00F600BB"/>
    <w:rsid w:val="00F60163"/>
    <w:rsid w:val="00F60176"/>
    <w:rsid w:val="00F601DD"/>
    <w:rsid w:val="00F60B17"/>
    <w:rsid w:val="00F6109F"/>
    <w:rsid w:val="00F6116B"/>
    <w:rsid w:val="00F6152B"/>
    <w:rsid w:val="00F616C3"/>
    <w:rsid w:val="00F616C9"/>
    <w:rsid w:val="00F61828"/>
    <w:rsid w:val="00F61A8C"/>
    <w:rsid w:val="00F61C07"/>
    <w:rsid w:val="00F61CFA"/>
    <w:rsid w:val="00F620CA"/>
    <w:rsid w:val="00F6224E"/>
    <w:rsid w:val="00F625A6"/>
    <w:rsid w:val="00F627AE"/>
    <w:rsid w:val="00F6298C"/>
    <w:rsid w:val="00F6312C"/>
    <w:rsid w:val="00F634F0"/>
    <w:rsid w:val="00F6365C"/>
    <w:rsid w:val="00F63671"/>
    <w:rsid w:val="00F6375C"/>
    <w:rsid w:val="00F6391D"/>
    <w:rsid w:val="00F63B2C"/>
    <w:rsid w:val="00F6455C"/>
    <w:rsid w:val="00F645F9"/>
    <w:rsid w:val="00F648AB"/>
    <w:rsid w:val="00F65B4D"/>
    <w:rsid w:val="00F65B8A"/>
    <w:rsid w:val="00F65D22"/>
    <w:rsid w:val="00F6650B"/>
    <w:rsid w:val="00F666B1"/>
    <w:rsid w:val="00F6689A"/>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0DBB"/>
    <w:rsid w:val="00F71104"/>
    <w:rsid w:val="00F711A5"/>
    <w:rsid w:val="00F713BA"/>
    <w:rsid w:val="00F71617"/>
    <w:rsid w:val="00F71920"/>
    <w:rsid w:val="00F71AF1"/>
    <w:rsid w:val="00F71B23"/>
    <w:rsid w:val="00F71C58"/>
    <w:rsid w:val="00F7205F"/>
    <w:rsid w:val="00F721D4"/>
    <w:rsid w:val="00F72CD5"/>
    <w:rsid w:val="00F731EC"/>
    <w:rsid w:val="00F73246"/>
    <w:rsid w:val="00F7338A"/>
    <w:rsid w:val="00F733EA"/>
    <w:rsid w:val="00F73D21"/>
    <w:rsid w:val="00F73F09"/>
    <w:rsid w:val="00F7463E"/>
    <w:rsid w:val="00F748C9"/>
    <w:rsid w:val="00F74B27"/>
    <w:rsid w:val="00F74F40"/>
    <w:rsid w:val="00F7532B"/>
    <w:rsid w:val="00F75411"/>
    <w:rsid w:val="00F7580F"/>
    <w:rsid w:val="00F7589A"/>
    <w:rsid w:val="00F75E06"/>
    <w:rsid w:val="00F76303"/>
    <w:rsid w:val="00F7632E"/>
    <w:rsid w:val="00F7646A"/>
    <w:rsid w:val="00F766EB"/>
    <w:rsid w:val="00F7685F"/>
    <w:rsid w:val="00F769A6"/>
    <w:rsid w:val="00F76E80"/>
    <w:rsid w:val="00F77201"/>
    <w:rsid w:val="00F77266"/>
    <w:rsid w:val="00F776CA"/>
    <w:rsid w:val="00F77796"/>
    <w:rsid w:val="00F77997"/>
    <w:rsid w:val="00F77DD5"/>
    <w:rsid w:val="00F77F0D"/>
    <w:rsid w:val="00F8098B"/>
    <w:rsid w:val="00F80BFF"/>
    <w:rsid w:val="00F8144F"/>
    <w:rsid w:val="00F8183E"/>
    <w:rsid w:val="00F81897"/>
    <w:rsid w:val="00F81A04"/>
    <w:rsid w:val="00F81BBE"/>
    <w:rsid w:val="00F81CB5"/>
    <w:rsid w:val="00F81ECF"/>
    <w:rsid w:val="00F82710"/>
    <w:rsid w:val="00F82743"/>
    <w:rsid w:val="00F82D7E"/>
    <w:rsid w:val="00F830CA"/>
    <w:rsid w:val="00F8354D"/>
    <w:rsid w:val="00F83D42"/>
    <w:rsid w:val="00F840FD"/>
    <w:rsid w:val="00F8426A"/>
    <w:rsid w:val="00F84452"/>
    <w:rsid w:val="00F845D2"/>
    <w:rsid w:val="00F845EF"/>
    <w:rsid w:val="00F84B95"/>
    <w:rsid w:val="00F84CD7"/>
    <w:rsid w:val="00F84D31"/>
    <w:rsid w:val="00F84DB2"/>
    <w:rsid w:val="00F84E29"/>
    <w:rsid w:val="00F850D4"/>
    <w:rsid w:val="00F85119"/>
    <w:rsid w:val="00F86308"/>
    <w:rsid w:val="00F86860"/>
    <w:rsid w:val="00F869AD"/>
    <w:rsid w:val="00F869D4"/>
    <w:rsid w:val="00F86BF5"/>
    <w:rsid w:val="00F87022"/>
    <w:rsid w:val="00F8752C"/>
    <w:rsid w:val="00F87933"/>
    <w:rsid w:val="00F87AA1"/>
    <w:rsid w:val="00F87B40"/>
    <w:rsid w:val="00F87D0A"/>
    <w:rsid w:val="00F87E12"/>
    <w:rsid w:val="00F87F79"/>
    <w:rsid w:val="00F87FCA"/>
    <w:rsid w:val="00F903CA"/>
    <w:rsid w:val="00F903D3"/>
    <w:rsid w:val="00F9043F"/>
    <w:rsid w:val="00F90C14"/>
    <w:rsid w:val="00F91124"/>
    <w:rsid w:val="00F91281"/>
    <w:rsid w:val="00F912BB"/>
    <w:rsid w:val="00F915E3"/>
    <w:rsid w:val="00F91680"/>
    <w:rsid w:val="00F91B14"/>
    <w:rsid w:val="00F91B99"/>
    <w:rsid w:val="00F91E7A"/>
    <w:rsid w:val="00F922FB"/>
    <w:rsid w:val="00F9234D"/>
    <w:rsid w:val="00F927AE"/>
    <w:rsid w:val="00F92A02"/>
    <w:rsid w:val="00F92AAE"/>
    <w:rsid w:val="00F92E99"/>
    <w:rsid w:val="00F93092"/>
    <w:rsid w:val="00F931FC"/>
    <w:rsid w:val="00F9320F"/>
    <w:rsid w:val="00F93A61"/>
    <w:rsid w:val="00F93BA8"/>
    <w:rsid w:val="00F93C02"/>
    <w:rsid w:val="00F94403"/>
    <w:rsid w:val="00F94606"/>
    <w:rsid w:val="00F9480C"/>
    <w:rsid w:val="00F94ADD"/>
    <w:rsid w:val="00F94D08"/>
    <w:rsid w:val="00F94FBA"/>
    <w:rsid w:val="00F9507D"/>
    <w:rsid w:val="00F950D1"/>
    <w:rsid w:val="00F95285"/>
    <w:rsid w:val="00F95296"/>
    <w:rsid w:val="00F9615F"/>
    <w:rsid w:val="00F963C7"/>
    <w:rsid w:val="00F969BE"/>
    <w:rsid w:val="00F96E68"/>
    <w:rsid w:val="00F97206"/>
    <w:rsid w:val="00F978B7"/>
    <w:rsid w:val="00F97D2D"/>
    <w:rsid w:val="00FA01D4"/>
    <w:rsid w:val="00FA04B2"/>
    <w:rsid w:val="00FA0B52"/>
    <w:rsid w:val="00FA0D80"/>
    <w:rsid w:val="00FA111A"/>
    <w:rsid w:val="00FA1B97"/>
    <w:rsid w:val="00FA2743"/>
    <w:rsid w:val="00FA2BC9"/>
    <w:rsid w:val="00FA2E4F"/>
    <w:rsid w:val="00FA2FF5"/>
    <w:rsid w:val="00FA3020"/>
    <w:rsid w:val="00FA30BD"/>
    <w:rsid w:val="00FA32F1"/>
    <w:rsid w:val="00FA3757"/>
    <w:rsid w:val="00FA3D48"/>
    <w:rsid w:val="00FA3DC9"/>
    <w:rsid w:val="00FA3FA2"/>
    <w:rsid w:val="00FA461F"/>
    <w:rsid w:val="00FA47B6"/>
    <w:rsid w:val="00FA4978"/>
    <w:rsid w:val="00FA4B2B"/>
    <w:rsid w:val="00FA50C7"/>
    <w:rsid w:val="00FA5362"/>
    <w:rsid w:val="00FA5414"/>
    <w:rsid w:val="00FA54E2"/>
    <w:rsid w:val="00FA5952"/>
    <w:rsid w:val="00FA5CC3"/>
    <w:rsid w:val="00FA5CD1"/>
    <w:rsid w:val="00FA5D72"/>
    <w:rsid w:val="00FA5DDA"/>
    <w:rsid w:val="00FA5E3D"/>
    <w:rsid w:val="00FA5E46"/>
    <w:rsid w:val="00FA5FCA"/>
    <w:rsid w:val="00FA6684"/>
    <w:rsid w:val="00FA68C7"/>
    <w:rsid w:val="00FA6D28"/>
    <w:rsid w:val="00FA7A91"/>
    <w:rsid w:val="00FB0230"/>
    <w:rsid w:val="00FB058C"/>
    <w:rsid w:val="00FB1121"/>
    <w:rsid w:val="00FB13A6"/>
    <w:rsid w:val="00FB175C"/>
    <w:rsid w:val="00FB19AF"/>
    <w:rsid w:val="00FB209F"/>
    <w:rsid w:val="00FB239E"/>
    <w:rsid w:val="00FB31AE"/>
    <w:rsid w:val="00FB3586"/>
    <w:rsid w:val="00FB3EB5"/>
    <w:rsid w:val="00FB430C"/>
    <w:rsid w:val="00FB4678"/>
    <w:rsid w:val="00FB4814"/>
    <w:rsid w:val="00FB483D"/>
    <w:rsid w:val="00FB48E3"/>
    <w:rsid w:val="00FB4ACD"/>
    <w:rsid w:val="00FB4FC0"/>
    <w:rsid w:val="00FB4FE5"/>
    <w:rsid w:val="00FB50F9"/>
    <w:rsid w:val="00FB56AB"/>
    <w:rsid w:val="00FB599E"/>
    <w:rsid w:val="00FB59E5"/>
    <w:rsid w:val="00FB5B58"/>
    <w:rsid w:val="00FB6E8C"/>
    <w:rsid w:val="00FB7021"/>
    <w:rsid w:val="00FB71D9"/>
    <w:rsid w:val="00FB73E3"/>
    <w:rsid w:val="00FB75DE"/>
    <w:rsid w:val="00FB7A44"/>
    <w:rsid w:val="00FB7D15"/>
    <w:rsid w:val="00FC09B6"/>
    <w:rsid w:val="00FC0A8C"/>
    <w:rsid w:val="00FC0C24"/>
    <w:rsid w:val="00FC0D89"/>
    <w:rsid w:val="00FC0F27"/>
    <w:rsid w:val="00FC12E2"/>
    <w:rsid w:val="00FC14B6"/>
    <w:rsid w:val="00FC1ECC"/>
    <w:rsid w:val="00FC1FC5"/>
    <w:rsid w:val="00FC295C"/>
    <w:rsid w:val="00FC3149"/>
    <w:rsid w:val="00FC33D5"/>
    <w:rsid w:val="00FC3552"/>
    <w:rsid w:val="00FC3573"/>
    <w:rsid w:val="00FC3668"/>
    <w:rsid w:val="00FC3A8D"/>
    <w:rsid w:val="00FC4239"/>
    <w:rsid w:val="00FC4408"/>
    <w:rsid w:val="00FC446D"/>
    <w:rsid w:val="00FC4A0E"/>
    <w:rsid w:val="00FC51EC"/>
    <w:rsid w:val="00FC52CE"/>
    <w:rsid w:val="00FC5354"/>
    <w:rsid w:val="00FC5635"/>
    <w:rsid w:val="00FC56E6"/>
    <w:rsid w:val="00FC59FA"/>
    <w:rsid w:val="00FC5D38"/>
    <w:rsid w:val="00FC5F48"/>
    <w:rsid w:val="00FC5F8F"/>
    <w:rsid w:val="00FC6190"/>
    <w:rsid w:val="00FC6233"/>
    <w:rsid w:val="00FC6270"/>
    <w:rsid w:val="00FC63F7"/>
    <w:rsid w:val="00FC6677"/>
    <w:rsid w:val="00FC68C3"/>
    <w:rsid w:val="00FC68E1"/>
    <w:rsid w:val="00FC69EC"/>
    <w:rsid w:val="00FC6DC0"/>
    <w:rsid w:val="00FC6E44"/>
    <w:rsid w:val="00FC6EEC"/>
    <w:rsid w:val="00FC6F7E"/>
    <w:rsid w:val="00FC73A5"/>
    <w:rsid w:val="00FC74F1"/>
    <w:rsid w:val="00FC7A2D"/>
    <w:rsid w:val="00FC7BDB"/>
    <w:rsid w:val="00FC7F5A"/>
    <w:rsid w:val="00FD0003"/>
    <w:rsid w:val="00FD0189"/>
    <w:rsid w:val="00FD0344"/>
    <w:rsid w:val="00FD04C3"/>
    <w:rsid w:val="00FD0525"/>
    <w:rsid w:val="00FD0563"/>
    <w:rsid w:val="00FD07F1"/>
    <w:rsid w:val="00FD098A"/>
    <w:rsid w:val="00FD0C7A"/>
    <w:rsid w:val="00FD0C85"/>
    <w:rsid w:val="00FD0FAE"/>
    <w:rsid w:val="00FD13FD"/>
    <w:rsid w:val="00FD1669"/>
    <w:rsid w:val="00FD18FF"/>
    <w:rsid w:val="00FD193E"/>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8A"/>
    <w:rsid w:val="00FD5033"/>
    <w:rsid w:val="00FD5346"/>
    <w:rsid w:val="00FD5357"/>
    <w:rsid w:val="00FD5729"/>
    <w:rsid w:val="00FD5758"/>
    <w:rsid w:val="00FD59BE"/>
    <w:rsid w:val="00FD5DF4"/>
    <w:rsid w:val="00FD6133"/>
    <w:rsid w:val="00FD62C7"/>
    <w:rsid w:val="00FD692C"/>
    <w:rsid w:val="00FD6C64"/>
    <w:rsid w:val="00FD6CDC"/>
    <w:rsid w:val="00FD6F7C"/>
    <w:rsid w:val="00FD70A2"/>
    <w:rsid w:val="00FD72F4"/>
    <w:rsid w:val="00FD73B1"/>
    <w:rsid w:val="00FD7515"/>
    <w:rsid w:val="00FD7876"/>
    <w:rsid w:val="00FE001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89E"/>
    <w:rsid w:val="00FE5FCE"/>
    <w:rsid w:val="00FE5FFC"/>
    <w:rsid w:val="00FE602C"/>
    <w:rsid w:val="00FE6055"/>
    <w:rsid w:val="00FE6256"/>
    <w:rsid w:val="00FE63DC"/>
    <w:rsid w:val="00FE6790"/>
    <w:rsid w:val="00FE6A73"/>
    <w:rsid w:val="00FE6A85"/>
    <w:rsid w:val="00FE6D24"/>
    <w:rsid w:val="00FE6EC2"/>
    <w:rsid w:val="00FE6FA0"/>
    <w:rsid w:val="00FE715E"/>
    <w:rsid w:val="00FE76C4"/>
    <w:rsid w:val="00FE7A83"/>
    <w:rsid w:val="00FE7D4A"/>
    <w:rsid w:val="00FF040F"/>
    <w:rsid w:val="00FF09F3"/>
    <w:rsid w:val="00FF0A42"/>
    <w:rsid w:val="00FF1631"/>
    <w:rsid w:val="00FF16FD"/>
    <w:rsid w:val="00FF17F6"/>
    <w:rsid w:val="00FF193F"/>
    <w:rsid w:val="00FF1D2D"/>
    <w:rsid w:val="00FF1FC0"/>
    <w:rsid w:val="00FF21D2"/>
    <w:rsid w:val="00FF2710"/>
    <w:rsid w:val="00FF34E0"/>
    <w:rsid w:val="00FF3944"/>
    <w:rsid w:val="00FF3970"/>
    <w:rsid w:val="00FF3DE5"/>
    <w:rsid w:val="00FF3E94"/>
    <w:rsid w:val="00FF43DF"/>
    <w:rsid w:val="00FF444C"/>
    <w:rsid w:val="00FF471D"/>
    <w:rsid w:val="00FF4876"/>
    <w:rsid w:val="00FF4BFA"/>
    <w:rsid w:val="00FF53A3"/>
    <w:rsid w:val="00FF561C"/>
    <w:rsid w:val="00FF5D5E"/>
    <w:rsid w:val="00FF610C"/>
    <w:rsid w:val="00FF68CF"/>
    <w:rsid w:val="00FF745A"/>
    <w:rsid w:val="00FF7518"/>
    <w:rsid w:val="00FF765D"/>
    <w:rsid w:val="00FF76D5"/>
    <w:rsid w:val="00FF7CAE"/>
    <w:rsid w:val="0275C1B5"/>
    <w:rsid w:val="0859C532"/>
    <w:rsid w:val="0B4019FD"/>
    <w:rsid w:val="0BCA699E"/>
    <w:rsid w:val="0E5062B6"/>
    <w:rsid w:val="17A3FB7D"/>
    <w:rsid w:val="1E8D386C"/>
    <w:rsid w:val="2082F74D"/>
    <w:rsid w:val="33C9906C"/>
    <w:rsid w:val="37894040"/>
    <w:rsid w:val="3BB49587"/>
    <w:rsid w:val="54921A7F"/>
    <w:rsid w:val="58257E5B"/>
    <w:rsid w:val="66817FFD"/>
    <w:rsid w:val="689B3BED"/>
    <w:rsid w:val="73207380"/>
    <w:rsid w:val="75DB0710"/>
    <w:rsid w:val="7B319F86"/>
    <w:rsid w:val="7D8238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26F"/>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B426BE"/>
    <w:pPr>
      <w:keepNext/>
      <w:keepLines/>
      <w:numPr>
        <w:numId w:val="22"/>
      </w:numPr>
      <w:pBdr>
        <w:top w:val="single" w:sz="12" w:space="3" w:color="auto"/>
      </w:pBdr>
      <w:overflowPunct w:val="0"/>
      <w:autoSpaceDE w:val="0"/>
      <w:autoSpaceDN w:val="0"/>
      <w:adjustRightInd w:val="0"/>
      <w:spacing w:before="240" w:after="180"/>
      <w:ind w:left="720" w:hanging="720"/>
      <w:textAlignment w:val="baseline"/>
      <w:outlineLvl w:val="0"/>
    </w:pPr>
    <w:rPr>
      <w:rFonts w:ascii="Arial" w:hAnsi="Arial"/>
      <w:sz w:val="36"/>
      <w:lang w:val="en-GB"/>
    </w:rPr>
  </w:style>
  <w:style w:type="paragraph" w:styleId="Heading2">
    <w:name w:val="heading 2"/>
    <w:basedOn w:val="Heading1"/>
    <w:next w:val="Normal"/>
    <w:qFormat/>
    <w:rsid w:val="00767361"/>
    <w:pPr>
      <w:numPr>
        <w:ilvl w:val="1"/>
      </w:numPr>
      <w:pBdr>
        <w:top w:val="none" w:sz="0" w:space="0" w:color="auto"/>
      </w:pBdr>
      <w:spacing w:before="180"/>
      <w:ind w:left="864" w:hanging="864"/>
      <w:outlineLvl w:val="1"/>
    </w:pPr>
    <w:rPr>
      <w:sz w:val="32"/>
    </w:rPr>
  </w:style>
  <w:style w:type="paragraph" w:styleId="Heading3">
    <w:name w:val="heading 3"/>
    <w:basedOn w:val="Heading2"/>
    <w:next w:val="Normal"/>
    <w:qFormat/>
    <w:rsid w:val="005B649D"/>
    <w:pPr>
      <w:numPr>
        <w:ilvl w:val="2"/>
      </w:numPr>
      <w:spacing w:before="120"/>
      <w:ind w:left="1008" w:hanging="1008"/>
      <w:outlineLvl w:val="2"/>
    </w:pPr>
    <w:rPr>
      <w:sz w:val="28"/>
    </w:rPr>
  </w:style>
  <w:style w:type="paragraph" w:styleId="Heading4">
    <w:name w:val="heading 4"/>
    <w:basedOn w:val="Heading3"/>
    <w:next w:val="Normal"/>
    <w:qFormat/>
    <w:rsid w:val="00573DD3"/>
    <w:pPr>
      <w:numPr>
        <w:ilvl w:val="3"/>
      </w:numPr>
      <w:outlineLvl w:val="3"/>
    </w:pPr>
    <w:rPr>
      <w:sz w:val="24"/>
    </w:rPr>
  </w:style>
  <w:style w:type="paragraph" w:styleId="Heading5">
    <w:name w:val="heading 5"/>
    <w:basedOn w:val="Heading4"/>
    <w:next w:val="Normal"/>
    <w:qFormat/>
    <w:rsid w:val="00573DD3"/>
    <w:pPr>
      <w:numPr>
        <w:ilvl w:val="4"/>
      </w:numPr>
      <w:outlineLvl w:val="4"/>
    </w:pPr>
    <w:rPr>
      <w:sz w:val="22"/>
    </w:rPr>
  </w:style>
  <w:style w:type="paragraph" w:styleId="Heading6">
    <w:name w:val="heading 6"/>
    <w:basedOn w:val="H6"/>
    <w:next w:val="Normal"/>
    <w:qFormat/>
    <w:rsid w:val="00573DD3"/>
    <w:pPr>
      <w:numPr>
        <w:ilvl w:val="5"/>
      </w:numPr>
      <w:outlineLvl w:val="5"/>
    </w:pPr>
  </w:style>
  <w:style w:type="paragraph" w:styleId="Heading7">
    <w:name w:val="heading 7"/>
    <w:basedOn w:val="H6"/>
    <w:next w:val="Normal"/>
    <w:qFormat/>
    <w:rsid w:val="00573DD3"/>
    <w:pPr>
      <w:numPr>
        <w:ilvl w:val="6"/>
      </w:numPr>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rsid w:val="008622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226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lang w:eastAsia="zh-CN"/>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
    <w:basedOn w:val="TableNormal"/>
    <w:uiPriority w:val="39"/>
    <w:qFormat/>
    <w:rsid w:val="00FF7CAE"/>
    <w:pPr>
      <w:spacing w:after="180"/>
    </w:pPr>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style>
  <w:style w:type="table" w:styleId="PlainTable1">
    <w:name w:val="Plain Table 1"/>
    <w:basedOn w:val="TableNormal"/>
    <w:uiPriority w:val="41"/>
    <w:rsid w:val="005879E5"/>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basedOn w:val="Normal"/>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12346776">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49159965">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3747019">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61770352">
      <w:bodyDiv w:val="1"/>
      <w:marLeft w:val="0"/>
      <w:marRight w:val="0"/>
      <w:marTop w:val="0"/>
      <w:marBottom w:val="0"/>
      <w:divBdr>
        <w:top w:val="none" w:sz="0" w:space="0" w:color="auto"/>
        <w:left w:val="none" w:sz="0" w:space="0" w:color="auto"/>
        <w:bottom w:val="none" w:sz="0" w:space="0" w:color="auto"/>
        <w:right w:val="none" w:sz="0" w:space="0" w:color="auto"/>
      </w:divBdr>
      <w:divsChild>
        <w:div w:id="767433869">
          <w:marLeft w:val="0"/>
          <w:marRight w:val="0"/>
          <w:marTop w:val="0"/>
          <w:marBottom w:val="0"/>
          <w:divBdr>
            <w:top w:val="none" w:sz="0" w:space="0" w:color="auto"/>
            <w:left w:val="none" w:sz="0" w:space="0" w:color="auto"/>
            <w:bottom w:val="none" w:sz="0" w:space="0" w:color="auto"/>
            <w:right w:val="none" w:sz="0" w:space="0" w:color="auto"/>
          </w:divBdr>
        </w:div>
      </w:divsChild>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66788379">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2327081">
      <w:bodyDiv w:val="1"/>
      <w:marLeft w:val="0"/>
      <w:marRight w:val="0"/>
      <w:marTop w:val="0"/>
      <w:marBottom w:val="0"/>
      <w:divBdr>
        <w:top w:val="none" w:sz="0" w:space="0" w:color="auto"/>
        <w:left w:val="none" w:sz="0" w:space="0" w:color="auto"/>
        <w:bottom w:val="none" w:sz="0" w:space="0" w:color="auto"/>
        <w:right w:val="none" w:sz="0" w:space="0" w:color="auto"/>
      </w:divBdr>
      <w:divsChild>
        <w:div w:id="530536602">
          <w:marLeft w:val="0"/>
          <w:marRight w:val="0"/>
          <w:marTop w:val="0"/>
          <w:marBottom w:val="0"/>
          <w:divBdr>
            <w:top w:val="none" w:sz="0" w:space="0" w:color="auto"/>
            <w:left w:val="none" w:sz="0" w:space="0" w:color="auto"/>
            <w:bottom w:val="none" w:sz="0" w:space="0" w:color="auto"/>
            <w:right w:val="none" w:sz="0" w:space="0" w:color="auto"/>
          </w:divBdr>
        </w:div>
      </w:divsChild>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0961049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290626277">
      <w:bodyDiv w:val="1"/>
      <w:marLeft w:val="0"/>
      <w:marRight w:val="0"/>
      <w:marTop w:val="0"/>
      <w:marBottom w:val="0"/>
      <w:divBdr>
        <w:top w:val="none" w:sz="0" w:space="0" w:color="auto"/>
        <w:left w:val="none" w:sz="0" w:space="0" w:color="auto"/>
        <w:bottom w:val="none" w:sz="0" w:space="0" w:color="auto"/>
        <w:right w:val="none" w:sz="0" w:space="0" w:color="auto"/>
      </w:divBdr>
      <w:divsChild>
        <w:div w:id="114058572">
          <w:marLeft w:val="0"/>
          <w:marRight w:val="0"/>
          <w:marTop w:val="0"/>
          <w:marBottom w:val="0"/>
          <w:divBdr>
            <w:top w:val="none" w:sz="0" w:space="0" w:color="auto"/>
            <w:left w:val="none" w:sz="0" w:space="0" w:color="auto"/>
            <w:bottom w:val="none" w:sz="0" w:space="0" w:color="auto"/>
            <w:right w:val="none" w:sz="0" w:space="0" w:color="auto"/>
          </w:divBdr>
        </w:div>
        <w:div w:id="1243369283">
          <w:marLeft w:val="0"/>
          <w:marRight w:val="0"/>
          <w:marTop w:val="0"/>
          <w:marBottom w:val="0"/>
          <w:divBdr>
            <w:top w:val="none" w:sz="0" w:space="0" w:color="auto"/>
            <w:left w:val="none" w:sz="0" w:space="0" w:color="auto"/>
            <w:bottom w:val="none" w:sz="0" w:space="0" w:color="auto"/>
            <w:right w:val="none" w:sz="0" w:space="0" w:color="auto"/>
          </w:divBdr>
        </w:div>
        <w:div w:id="1784182643">
          <w:marLeft w:val="0"/>
          <w:marRight w:val="0"/>
          <w:marTop w:val="0"/>
          <w:marBottom w:val="0"/>
          <w:divBdr>
            <w:top w:val="none" w:sz="0" w:space="0" w:color="auto"/>
            <w:left w:val="none" w:sz="0" w:space="0" w:color="auto"/>
            <w:bottom w:val="none" w:sz="0" w:space="0" w:color="auto"/>
            <w:right w:val="none" w:sz="0" w:space="0" w:color="auto"/>
          </w:divBdr>
        </w:div>
        <w:div w:id="1840776188">
          <w:marLeft w:val="0"/>
          <w:marRight w:val="0"/>
          <w:marTop w:val="0"/>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4383404">
      <w:bodyDiv w:val="1"/>
      <w:marLeft w:val="0"/>
      <w:marRight w:val="0"/>
      <w:marTop w:val="0"/>
      <w:marBottom w:val="0"/>
      <w:divBdr>
        <w:top w:val="none" w:sz="0" w:space="0" w:color="auto"/>
        <w:left w:val="none" w:sz="0" w:space="0" w:color="auto"/>
        <w:bottom w:val="none" w:sz="0" w:space="0" w:color="auto"/>
        <w:right w:val="none" w:sz="0" w:space="0" w:color="auto"/>
      </w:divBdr>
      <w:divsChild>
        <w:div w:id="8416472">
          <w:marLeft w:val="360"/>
          <w:marRight w:val="0"/>
          <w:marTop w:val="0"/>
          <w:marBottom w:val="0"/>
          <w:divBdr>
            <w:top w:val="none" w:sz="0" w:space="0" w:color="auto"/>
            <w:left w:val="none" w:sz="0" w:space="0" w:color="auto"/>
            <w:bottom w:val="none" w:sz="0" w:space="0" w:color="auto"/>
            <w:right w:val="none" w:sz="0" w:space="0" w:color="auto"/>
          </w:divBdr>
        </w:div>
        <w:div w:id="590893660">
          <w:marLeft w:val="360"/>
          <w:marRight w:val="0"/>
          <w:marTop w:val="0"/>
          <w:marBottom w:val="0"/>
          <w:divBdr>
            <w:top w:val="none" w:sz="0" w:space="0" w:color="auto"/>
            <w:left w:val="none" w:sz="0" w:space="0" w:color="auto"/>
            <w:bottom w:val="none" w:sz="0" w:space="0" w:color="auto"/>
            <w:right w:val="none" w:sz="0" w:space="0" w:color="auto"/>
          </w:divBdr>
        </w:div>
        <w:div w:id="2056811524">
          <w:marLeft w:val="360"/>
          <w:marRight w:val="0"/>
          <w:marTop w:val="0"/>
          <w:marBottom w:val="0"/>
          <w:divBdr>
            <w:top w:val="none" w:sz="0" w:space="0" w:color="auto"/>
            <w:left w:val="none" w:sz="0" w:space="0" w:color="auto"/>
            <w:bottom w:val="none" w:sz="0" w:space="0" w:color="auto"/>
            <w:right w:val="none" w:sz="0" w:space="0" w:color="auto"/>
          </w:divBdr>
        </w:div>
        <w:div w:id="2112387865">
          <w:marLeft w:val="360"/>
          <w:marRight w:val="0"/>
          <w:marTop w:val="0"/>
          <w:marBottom w:val="0"/>
          <w:divBdr>
            <w:top w:val="none" w:sz="0" w:space="0" w:color="auto"/>
            <w:left w:val="none" w:sz="0" w:space="0" w:color="auto"/>
            <w:bottom w:val="none" w:sz="0" w:space="0" w:color="auto"/>
            <w:right w:val="none" w:sz="0" w:space="0" w:color="auto"/>
          </w:divBdr>
        </w:div>
      </w:divsChild>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3719454">
      <w:bodyDiv w:val="1"/>
      <w:marLeft w:val="0"/>
      <w:marRight w:val="0"/>
      <w:marTop w:val="0"/>
      <w:marBottom w:val="0"/>
      <w:divBdr>
        <w:top w:val="none" w:sz="0" w:space="0" w:color="auto"/>
        <w:left w:val="none" w:sz="0" w:space="0" w:color="auto"/>
        <w:bottom w:val="none" w:sz="0" w:space="0" w:color="auto"/>
        <w:right w:val="none" w:sz="0" w:space="0" w:color="auto"/>
      </w:divBdr>
      <w:divsChild>
        <w:div w:id="963197645">
          <w:marLeft w:val="0"/>
          <w:marRight w:val="0"/>
          <w:marTop w:val="0"/>
          <w:marBottom w:val="0"/>
          <w:divBdr>
            <w:top w:val="none" w:sz="0" w:space="0" w:color="auto"/>
            <w:left w:val="none" w:sz="0" w:space="0" w:color="auto"/>
            <w:bottom w:val="none" w:sz="0" w:space="0" w:color="auto"/>
            <w:right w:val="none" w:sz="0" w:space="0" w:color="auto"/>
          </w:divBdr>
        </w:div>
        <w:div w:id="1318223477">
          <w:marLeft w:val="0"/>
          <w:marRight w:val="0"/>
          <w:marTop w:val="0"/>
          <w:marBottom w:val="0"/>
          <w:divBdr>
            <w:top w:val="none" w:sz="0" w:space="0" w:color="auto"/>
            <w:left w:val="none" w:sz="0" w:space="0" w:color="auto"/>
            <w:bottom w:val="none" w:sz="0" w:space="0" w:color="auto"/>
            <w:right w:val="none" w:sz="0" w:space="0" w:color="auto"/>
          </w:divBdr>
        </w:div>
        <w:div w:id="1392118914">
          <w:marLeft w:val="0"/>
          <w:marRight w:val="0"/>
          <w:marTop w:val="0"/>
          <w:marBottom w:val="0"/>
          <w:divBdr>
            <w:top w:val="none" w:sz="0" w:space="0" w:color="auto"/>
            <w:left w:val="none" w:sz="0" w:space="0" w:color="auto"/>
            <w:bottom w:val="none" w:sz="0" w:space="0" w:color="auto"/>
            <w:right w:val="none" w:sz="0" w:space="0" w:color="auto"/>
          </w:divBdr>
        </w:div>
        <w:div w:id="2013796708">
          <w:marLeft w:val="0"/>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25090064">
      <w:bodyDiv w:val="1"/>
      <w:marLeft w:val="0"/>
      <w:marRight w:val="0"/>
      <w:marTop w:val="0"/>
      <w:marBottom w:val="0"/>
      <w:divBdr>
        <w:top w:val="none" w:sz="0" w:space="0" w:color="auto"/>
        <w:left w:val="none" w:sz="0" w:space="0" w:color="auto"/>
        <w:bottom w:val="none" w:sz="0" w:space="0" w:color="auto"/>
        <w:right w:val="none" w:sz="0" w:space="0" w:color="auto"/>
      </w:divBdr>
      <w:divsChild>
        <w:div w:id="129131993">
          <w:marLeft w:val="0"/>
          <w:marRight w:val="0"/>
          <w:marTop w:val="0"/>
          <w:marBottom w:val="0"/>
          <w:divBdr>
            <w:top w:val="none" w:sz="0" w:space="0" w:color="auto"/>
            <w:left w:val="none" w:sz="0" w:space="0" w:color="auto"/>
            <w:bottom w:val="none" w:sz="0" w:space="0" w:color="auto"/>
            <w:right w:val="none" w:sz="0" w:space="0" w:color="auto"/>
          </w:divBdr>
        </w:div>
        <w:div w:id="154154017">
          <w:marLeft w:val="0"/>
          <w:marRight w:val="0"/>
          <w:marTop w:val="0"/>
          <w:marBottom w:val="0"/>
          <w:divBdr>
            <w:top w:val="none" w:sz="0" w:space="0" w:color="auto"/>
            <w:left w:val="none" w:sz="0" w:space="0" w:color="auto"/>
            <w:bottom w:val="none" w:sz="0" w:space="0" w:color="auto"/>
            <w:right w:val="none" w:sz="0" w:space="0" w:color="auto"/>
          </w:divBdr>
        </w:div>
        <w:div w:id="387993191">
          <w:marLeft w:val="0"/>
          <w:marRight w:val="0"/>
          <w:marTop w:val="0"/>
          <w:marBottom w:val="0"/>
          <w:divBdr>
            <w:top w:val="none" w:sz="0" w:space="0" w:color="auto"/>
            <w:left w:val="none" w:sz="0" w:space="0" w:color="auto"/>
            <w:bottom w:val="none" w:sz="0" w:space="0" w:color="auto"/>
            <w:right w:val="none" w:sz="0" w:space="0" w:color="auto"/>
          </w:divBdr>
        </w:div>
        <w:div w:id="610161917">
          <w:marLeft w:val="0"/>
          <w:marRight w:val="0"/>
          <w:marTop w:val="0"/>
          <w:marBottom w:val="0"/>
          <w:divBdr>
            <w:top w:val="none" w:sz="0" w:space="0" w:color="auto"/>
            <w:left w:val="none" w:sz="0" w:space="0" w:color="auto"/>
            <w:bottom w:val="none" w:sz="0" w:space="0" w:color="auto"/>
            <w:right w:val="none" w:sz="0" w:space="0" w:color="auto"/>
          </w:divBdr>
        </w:div>
        <w:div w:id="682131196">
          <w:marLeft w:val="0"/>
          <w:marRight w:val="0"/>
          <w:marTop w:val="0"/>
          <w:marBottom w:val="0"/>
          <w:divBdr>
            <w:top w:val="none" w:sz="0" w:space="0" w:color="auto"/>
            <w:left w:val="none" w:sz="0" w:space="0" w:color="auto"/>
            <w:bottom w:val="none" w:sz="0" w:space="0" w:color="auto"/>
            <w:right w:val="none" w:sz="0" w:space="0" w:color="auto"/>
          </w:divBdr>
        </w:div>
        <w:div w:id="763570822">
          <w:marLeft w:val="0"/>
          <w:marRight w:val="0"/>
          <w:marTop w:val="0"/>
          <w:marBottom w:val="0"/>
          <w:divBdr>
            <w:top w:val="none" w:sz="0" w:space="0" w:color="auto"/>
            <w:left w:val="none" w:sz="0" w:space="0" w:color="auto"/>
            <w:bottom w:val="none" w:sz="0" w:space="0" w:color="auto"/>
            <w:right w:val="none" w:sz="0" w:space="0" w:color="auto"/>
          </w:divBdr>
        </w:div>
        <w:div w:id="915280468">
          <w:marLeft w:val="0"/>
          <w:marRight w:val="0"/>
          <w:marTop w:val="0"/>
          <w:marBottom w:val="0"/>
          <w:divBdr>
            <w:top w:val="none" w:sz="0" w:space="0" w:color="auto"/>
            <w:left w:val="none" w:sz="0" w:space="0" w:color="auto"/>
            <w:bottom w:val="none" w:sz="0" w:space="0" w:color="auto"/>
            <w:right w:val="none" w:sz="0" w:space="0" w:color="auto"/>
          </w:divBdr>
        </w:div>
        <w:div w:id="1058015043">
          <w:marLeft w:val="0"/>
          <w:marRight w:val="0"/>
          <w:marTop w:val="0"/>
          <w:marBottom w:val="0"/>
          <w:divBdr>
            <w:top w:val="none" w:sz="0" w:space="0" w:color="auto"/>
            <w:left w:val="none" w:sz="0" w:space="0" w:color="auto"/>
            <w:bottom w:val="none" w:sz="0" w:space="0" w:color="auto"/>
            <w:right w:val="none" w:sz="0" w:space="0" w:color="auto"/>
          </w:divBdr>
        </w:div>
        <w:div w:id="1118332229">
          <w:marLeft w:val="0"/>
          <w:marRight w:val="0"/>
          <w:marTop w:val="0"/>
          <w:marBottom w:val="0"/>
          <w:divBdr>
            <w:top w:val="none" w:sz="0" w:space="0" w:color="auto"/>
            <w:left w:val="none" w:sz="0" w:space="0" w:color="auto"/>
            <w:bottom w:val="none" w:sz="0" w:space="0" w:color="auto"/>
            <w:right w:val="none" w:sz="0" w:space="0" w:color="auto"/>
          </w:divBdr>
        </w:div>
        <w:div w:id="1123227190">
          <w:marLeft w:val="0"/>
          <w:marRight w:val="0"/>
          <w:marTop w:val="0"/>
          <w:marBottom w:val="0"/>
          <w:divBdr>
            <w:top w:val="none" w:sz="0" w:space="0" w:color="auto"/>
            <w:left w:val="none" w:sz="0" w:space="0" w:color="auto"/>
            <w:bottom w:val="none" w:sz="0" w:space="0" w:color="auto"/>
            <w:right w:val="none" w:sz="0" w:space="0" w:color="auto"/>
          </w:divBdr>
        </w:div>
        <w:div w:id="1405764108">
          <w:marLeft w:val="0"/>
          <w:marRight w:val="0"/>
          <w:marTop w:val="0"/>
          <w:marBottom w:val="0"/>
          <w:divBdr>
            <w:top w:val="none" w:sz="0" w:space="0" w:color="auto"/>
            <w:left w:val="none" w:sz="0" w:space="0" w:color="auto"/>
            <w:bottom w:val="none" w:sz="0" w:space="0" w:color="auto"/>
            <w:right w:val="none" w:sz="0" w:space="0" w:color="auto"/>
          </w:divBdr>
        </w:div>
        <w:div w:id="1722318549">
          <w:marLeft w:val="0"/>
          <w:marRight w:val="0"/>
          <w:marTop w:val="0"/>
          <w:marBottom w:val="0"/>
          <w:divBdr>
            <w:top w:val="none" w:sz="0" w:space="0" w:color="auto"/>
            <w:left w:val="none" w:sz="0" w:space="0" w:color="auto"/>
            <w:bottom w:val="none" w:sz="0" w:space="0" w:color="auto"/>
            <w:right w:val="none" w:sz="0" w:space="0" w:color="auto"/>
          </w:divBdr>
        </w:div>
        <w:div w:id="199040025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41433964">
      <w:bodyDiv w:val="1"/>
      <w:marLeft w:val="0"/>
      <w:marRight w:val="0"/>
      <w:marTop w:val="0"/>
      <w:marBottom w:val="0"/>
      <w:divBdr>
        <w:top w:val="none" w:sz="0" w:space="0" w:color="auto"/>
        <w:left w:val="none" w:sz="0" w:space="0" w:color="auto"/>
        <w:bottom w:val="none" w:sz="0" w:space="0" w:color="auto"/>
        <w:right w:val="none" w:sz="0" w:space="0" w:color="auto"/>
      </w:divBdr>
    </w:div>
    <w:div w:id="1547137328">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2880014">
      <w:bodyDiv w:val="1"/>
      <w:marLeft w:val="0"/>
      <w:marRight w:val="0"/>
      <w:marTop w:val="0"/>
      <w:marBottom w:val="0"/>
      <w:divBdr>
        <w:top w:val="none" w:sz="0" w:space="0" w:color="auto"/>
        <w:left w:val="none" w:sz="0" w:space="0" w:color="auto"/>
        <w:bottom w:val="none" w:sz="0" w:space="0" w:color="auto"/>
        <w:right w:val="none" w:sz="0" w:space="0" w:color="auto"/>
      </w:divBdr>
      <w:divsChild>
        <w:div w:id="20205640">
          <w:marLeft w:val="0"/>
          <w:marRight w:val="0"/>
          <w:marTop w:val="0"/>
          <w:marBottom w:val="0"/>
          <w:divBdr>
            <w:top w:val="none" w:sz="0" w:space="0" w:color="auto"/>
            <w:left w:val="none" w:sz="0" w:space="0" w:color="auto"/>
            <w:bottom w:val="none" w:sz="0" w:space="0" w:color="auto"/>
            <w:right w:val="none" w:sz="0" w:space="0" w:color="auto"/>
          </w:divBdr>
        </w:div>
        <w:div w:id="138888602">
          <w:marLeft w:val="0"/>
          <w:marRight w:val="0"/>
          <w:marTop w:val="0"/>
          <w:marBottom w:val="0"/>
          <w:divBdr>
            <w:top w:val="none" w:sz="0" w:space="0" w:color="auto"/>
            <w:left w:val="none" w:sz="0" w:space="0" w:color="auto"/>
            <w:bottom w:val="none" w:sz="0" w:space="0" w:color="auto"/>
            <w:right w:val="none" w:sz="0" w:space="0" w:color="auto"/>
          </w:divBdr>
        </w:div>
        <w:div w:id="174080120">
          <w:marLeft w:val="0"/>
          <w:marRight w:val="0"/>
          <w:marTop w:val="0"/>
          <w:marBottom w:val="0"/>
          <w:divBdr>
            <w:top w:val="none" w:sz="0" w:space="0" w:color="auto"/>
            <w:left w:val="none" w:sz="0" w:space="0" w:color="auto"/>
            <w:bottom w:val="none" w:sz="0" w:space="0" w:color="auto"/>
            <w:right w:val="none" w:sz="0" w:space="0" w:color="auto"/>
          </w:divBdr>
        </w:div>
        <w:div w:id="191724233">
          <w:marLeft w:val="0"/>
          <w:marRight w:val="0"/>
          <w:marTop w:val="0"/>
          <w:marBottom w:val="0"/>
          <w:divBdr>
            <w:top w:val="none" w:sz="0" w:space="0" w:color="auto"/>
            <w:left w:val="none" w:sz="0" w:space="0" w:color="auto"/>
            <w:bottom w:val="none" w:sz="0" w:space="0" w:color="auto"/>
            <w:right w:val="none" w:sz="0" w:space="0" w:color="auto"/>
          </w:divBdr>
        </w:div>
        <w:div w:id="494415961">
          <w:marLeft w:val="0"/>
          <w:marRight w:val="0"/>
          <w:marTop w:val="0"/>
          <w:marBottom w:val="0"/>
          <w:divBdr>
            <w:top w:val="none" w:sz="0" w:space="0" w:color="auto"/>
            <w:left w:val="none" w:sz="0" w:space="0" w:color="auto"/>
            <w:bottom w:val="none" w:sz="0" w:space="0" w:color="auto"/>
            <w:right w:val="none" w:sz="0" w:space="0" w:color="auto"/>
          </w:divBdr>
        </w:div>
        <w:div w:id="499274089">
          <w:marLeft w:val="0"/>
          <w:marRight w:val="0"/>
          <w:marTop w:val="0"/>
          <w:marBottom w:val="0"/>
          <w:divBdr>
            <w:top w:val="none" w:sz="0" w:space="0" w:color="auto"/>
            <w:left w:val="none" w:sz="0" w:space="0" w:color="auto"/>
            <w:bottom w:val="none" w:sz="0" w:space="0" w:color="auto"/>
            <w:right w:val="none" w:sz="0" w:space="0" w:color="auto"/>
          </w:divBdr>
        </w:div>
        <w:div w:id="516387065">
          <w:marLeft w:val="0"/>
          <w:marRight w:val="0"/>
          <w:marTop w:val="0"/>
          <w:marBottom w:val="0"/>
          <w:divBdr>
            <w:top w:val="none" w:sz="0" w:space="0" w:color="auto"/>
            <w:left w:val="none" w:sz="0" w:space="0" w:color="auto"/>
            <w:bottom w:val="none" w:sz="0" w:space="0" w:color="auto"/>
            <w:right w:val="none" w:sz="0" w:space="0" w:color="auto"/>
          </w:divBdr>
        </w:div>
        <w:div w:id="773214444">
          <w:marLeft w:val="0"/>
          <w:marRight w:val="0"/>
          <w:marTop w:val="0"/>
          <w:marBottom w:val="0"/>
          <w:divBdr>
            <w:top w:val="none" w:sz="0" w:space="0" w:color="auto"/>
            <w:left w:val="none" w:sz="0" w:space="0" w:color="auto"/>
            <w:bottom w:val="none" w:sz="0" w:space="0" w:color="auto"/>
            <w:right w:val="none" w:sz="0" w:space="0" w:color="auto"/>
          </w:divBdr>
        </w:div>
        <w:div w:id="849835779">
          <w:marLeft w:val="0"/>
          <w:marRight w:val="0"/>
          <w:marTop w:val="0"/>
          <w:marBottom w:val="0"/>
          <w:divBdr>
            <w:top w:val="none" w:sz="0" w:space="0" w:color="auto"/>
            <w:left w:val="none" w:sz="0" w:space="0" w:color="auto"/>
            <w:bottom w:val="none" w:sz="0" w:space="0" w:color="auto"/>
            <w:right w:val="none" w:sz="0" w:space="0" w:color="auto"/>
          </w:divBdr>
        </w:div>
        <w:div w:id="1161314906">
          <w:marLeft w:val="0"/>
          <w:marRight w:val="0"/>
          <w:marTop w:val="0"/>
          <w:marBottom w:val="0"/>
          <w:divBdr>
            <w:top w:val="none" w:sz="0" w:space="0" w:color="auto"/>
            <w:left w:val="none" w:sz="0" w:space="0" w:color="auto"/>
            <w:bottom w:val="none" w:sz="0" w:space="0" w:color="auto"/>
            <w:right w:val="none" w:sz="0" w:space="0" w:color="auto"/>
          </w:divBdr>
        </w:div>
        <w:div w:id="1591111704">
          <w:marLeft w:val="0"/>
          <w:marRight w:val="0"/>
          <w:marTop w:val="0"/>
          <w:marBottom w:val="0"/>
          <w:divBdr>
            <w:top w:val="none" w:sz="0" w:space="0" w:color="auto"/>
            <w:left w:val="none" w:sz="0" w:space="0" w:color="auto"/>
            <w:bottom w:val="none" w:sz="0" w:space="0" w:color="auto"/>
            <w:right w:val="none" w:sz="0" w:space="0" w:color="auto"/>
          </w:divBdr>
        </w:div>
        <w:div w:id="1727099889">
          <w:marLeft w:val="0"/>
          <w:marRight w:val="0"/>
          <w:marTop w:val="0"/>
          <w:marBottom w:val="0"/>
          <w:divBdr>
            <w:top w:val="none" w:sz="0" w:space="0" w:color="auto"/>
            <w:left w:val="none" w:sz="0" w:space="0" w:color="auto"/>
            <w:bottom w:val="none" w:sz="0" w:space="0" w:color="auto"/>
            <w:right w:val="none" w:sz="0" w:space="0" w:color="auto"/>
          </w:divBdr>
        </w:div>
        <w:div w:id="2113473407">
          <w:marLeft w:val="0"/>
          <w:marRight w:val="0"/>
          <w:marTop w:val="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1003794">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43216155">
      <w:bodyDiv w:val="1"/>
      <w:marLeft w:val="0"/>
      <w:marRight w:val="0"/>
      <w:marTop w:val="0"/>
      <w:marBottom w:val="0"/>
      <w:divBdr>
        <w:top w:val="none" w:sz="0" w:space="0" w:color="auto"/>
        <w:left w:val="none" w:sz="0" w:space="0" w:color="auto"/>
        <w:bottom w:val="none" w:sz="0" w:space="0" w:color="auto"/>
        <w:right w:val="none" w:sz="0" w:space="0" w:color="auto"/>
      </w:divBdr>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915307">
      <w:bodyDiv w:val="1"/>
      <w:marLeft w:val="0"/>
      <w:marRight w:val="0"/>
      <w:marTop w:val="0"/>
      <w:marBottom w:val="0"/>
      <w:divBdr>
        <w:top w:val="none" w:sz="0" w:space="0" w:color="auto"/>
        <w:left w:val="none" w:sz="0" w:space="0" w:color="auto"/>
        <w:bottom w:val="none" w:sz="0" w:space="0" w:color="auto"/>
        <w:right w:val="none" w:sz="0" w:space="0" w:color="auto"/>
      </w:divBdr>
    </w:div>
    <w:div w:id="1838497949">
      <w:bodyDiv w:val="1"/>
      <w:marLeft w:val="0"/>
      <w:marRight w:val="0"/>
      <w:marTop w:val="0"/>
      <w:marBottom w:val="0"/>
      <w:divBdr>
        <w:top w:val="none" w:sz="0" w:space="0" w:color="auto"/>
        <w:left w:val="none" w:sz="0" w:space="0" w:color="auto"/>
        <w:bottom w:val="none" w:sz="0" w:space="0" w:color="auto"/>
        <w:right w:val="none" w:sz="0" w:space="0" w:color="auto"/>
      </w:divBdr>
      <w:divsChild>
        <w:div w:id="427389151">
          <w:marLeft w:val="0"/>
          <w:marRight w:val="0"/>
          <w:marTop w:val="0"/>
          <w:marBottom w:val="0"/>
          <w:divBdr>
            <w:top w:val="none" w:sz="0" w:space="0" w:color="auto"/>
            <w:left w:val="none" w:sz="0" w:space="0" w:color="auto"/>
            <w:bottom w:val="none" w:sz="0" w:space="0" w:color="auto"/>
            <w:right w:val="none" w:sz="0" w:space="0" w:color="auto"/>
          </w:divBdr>
        </w:div>
        <w:div w:id="544176883">
          <w:marLeft w:val="0"/>
          <w:marRight w:val="0"/>
          <w:marTop w:val="0"/>
          <w:marBottom w:val="0"/>
          <w:divBdr>
            <w:top w:val="none" w:sz="0" w:space="0" w:color="auto"/>
            <w:left w:val="none" w:sz="0" w:space="0" w:color="auto"/>
            <w:bottom w:val="none" w:sz="0" w:space="0" w:color="auto"/>
            <w:right w:val="none" w:sz="0" w:space="0" w:color="auto"/>
          </w:divBdr>
        </w:div>
        <w:div w:id="627322576">
          <w:marLeft w:val="0"/>
          <w:marRight w:val="0"/>
          <w:marTop w:val="0"/>
          <w:marBottom w:val="0"/>
          <w:divBdr>
            <w:top w:val="none" w:sz="0" w:space="0" w:color="auto"/>
            <w:left w:val="none" w:sz="0" w:space="0" w:color="auto"/>
            <w:bottom w:val="none" w:sz="0" w:space="0" w:color="auto"/>
            <w:right w:val="none" w:sz="0" w:space="0" w:color="auto"/>
          </w:divBdr>
        </w:div>
        <w:div w:id="2101363962">
          <w:marLeft w:val="0"/>
          <w:marRight w:val="0"/>
          <w:marTop w:val="0"/>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7253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5076954">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68271634">
      <w:bodyDiv w:val="1"/>
      <w:marLeft w:val="0"/>
      <w:marRight w:val="0"/>
      <w:marTop w:val="0"/>
      <w:marBottom w:val="0"/>
      <w:divBdr>
        <w:top w:val="none" w:sz="0" w:space="0" w:color="auto"/>
        <w:left w:val="none" w:sz="0" w:space="0" w:color="auto"/>
        <w:bottom w:val="none" w:sz="0" w:space="0" w:color="auto"/>
        <w:right w:val="none" w:sz="0" w:space="0" w:color="auto"/>
      </w:divBdr>
      <w:divsChild>
        <w:div w:id="184104049">
          <w:marLeft w:val="0"/>
          <w:marRight w:val="0"/>
          <w:marTop w:val="0"/>
          <w:marBottom w:val="0"/>
          <w:divBdr>
            <w:top w:val="none" w:sz="0" w:space="0" w:color="auto"/>
            <w:left w:val="none" w:sz="0" w:space="0" w:color="auto"/>
            <w:bottom w:val="none" w:sz="0" w:space="0" w:color="auto"/>
            <w:right w:val="none" w:sz="0" w:space="0" w:color="auto"/>
          </w:divBdr>
        </w:div>
        <w:div w:id="1776096281">
          <w:marLeft w:val="0"/>
          <w:marRight w:val="0"/>
          <w:marTop w:val="0"/>
          <w:marBottom w:val="0"/>
          <w:divBdr>
            <w:top w:val="none" w:sz="0" w:space="0" w:color="auto"/>
            <w:left w:val="none" w:sz="0" w:space="0" w:color="auto"/>
            <w:bottom w:val="none" w:sz="0" w:space="0" w:color="auto"/>
            <w:right w:val="none" w:sz="0" w:space="0" w:color="auto"/>
          </w:divBdr>
        </w:div>
        <w:div w:id="1851603049">
          <w:marLeft w:val="0"/>
          <w:marRight w:val="0"/>
          <w:marTop w:val="0"/>
          <w:marBottom w:val="0"/>
          <w:divBdr>
            <w:top w:val="none" w:sz="0" w:space="0" w:color="auto"/>
            <w:left w:val="none" w:sz="0" w:space="0" w:color="auto"/>
            <w:bottom w:val="none" w:sz="0" w:space="0" w:color="auto"/>
            <w:right w:val="none" w:sz="0" w:space="0" w:color="auto"/>
          </w:divBdr>
        </w:div>
        <w:div w:id="2061008598">
          <w:marLeft w:val="0"/>
          <w:marRight w:val="0"/>
          <w:marTop w:val="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8065825">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4619458">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onnx.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3418</Words>
  <Characters>19484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2025-11-07T14:03:00Z</dcterms:created>
  <dcterms:modified xsi:type="dcterms:W3CDTF">2025-11-07T14:38:00Z</dcterms:modified>
</cp:coreProperties>
</file>